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69" w:rsidRPr="00807C80" w:rsidRDefault="00B77E69" w:rsidP="00B77E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noProof/>
          <w:sz w:val="28"/>
          <w:szCs w:val="28"/>
        </w:rPr>
        <w:drawing>
          <wp:inline distT="0" distB="0" distL="0" distR="0" wp14:anchorId="343DDBBE" wp14:editId="4423D49A">
            <wp:extent cx="542925" cy="723900"/>
            <wp:effectExtent l="19050" t="0" r="9525" b="0"/>
            <wp:docPr id="27" name="Рисунок 20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69" w:rsidRPr="00807C80" w:rsidRDefault="00B77E69" w:rsidP="00B77E6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</w:t>
      </w:r>
    </w:p>
    <w:p w:rsidR="00B77E69" w:rsidRPr="00807C80" w:rsidRDefault="00B77E69" w:rsidP="00B77E6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B77E69" w:rsidRPr="00807C80" w:rsidRDefault="00B77E69" w:rsidP="00B77E6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СУРГУТСКОГО РАЙОНА</w:t>
      </w:r>
    </w:p>
    <w:p w:rsidR="00B77E69" w:rsidRPr="00807C80" w:rsidRDefault="00B77E69" w:rsidP="00B7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C80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B77E69" w:rsidRPr="00807C80" w:rsidRDefault="00B77E69" w:rsidP="00B7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bCs/>
          <w:color w:val="000000"/>
          <w:sz w:val="28"/>
          <w:szCs w:val="28"/>
        </w:rPr>
        <w:t>Р А С П О Р Я Ж Е Н И Е</w:t>
      </w:r>
    </w:p>
    <w:p w:rsidR="00B77E69" w:rsidRPr="006F0F33" w:rsidRDefault="00B77E69" w:rsidP="00B77E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E69" w:rsidRPr="00B17A5E" w:rsidRDefault="00B77E69" w:rsidP="00B77E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B17A5E">
        <w:rPr>
          <w:rFonts w:ascii="Times New Roman" w:hAnsi="Times New Roman" w:cs="Times New Roman"/>
          <w:b/>
          <w:bCs/>
          <w:sz w:val="28"/>
          <w:szCs w:val="28"/>
        </w:rPr>
        <w:t xml:space="preserve">» декабря 2018 года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№249</w:t>
      </w:r>
      <w:r w:rsidRPr="00B17A5E">
        <w:rPr>
          <w:rFonts w:ascii="Times New Roman" w:hAnsi="Times New Roman" w:cs="Times New Roman"/>
          <w:b/>
          <w:bCs/>
          <w:sz w:val="28"/>
          <w:szCs w:val="28"/>
        </w:rPr>
        <w:t>-р</w:t>
      </w:r>
    </w:p>
    <w:p w:rsidR="00B77E69" w:rsidRDefault="00B77E69" w:rsidP="00B77E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7A5E">
        <w:rPr>
          <w:rFonts w:ascii="Times New Roman" w:hAnsi="Times New Roman" w:cs="Times New Roman"/>
          <w:b/>
          <w:bCs/>
          <w:sz w:val="28"/>
          <w:szCs w:val="28"/>
        </w:rPr>
        <w:t>пгт. Федоровский</w:t>
      </w:r>
    </w:p>
    <w:p w:rsidR="00B77E69" w:rsidRDefault="00B77E69" w:rsidP="00B77E69">
      <w:pPr>
        <w:spacing w:after="0" w:line="259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77E69" w:rsidRPr="006C5141" w:rsidRDefault="00B77E69" w:rsidP="00B77E6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Об утверждении Календарного плана </w:t>
      </w:r>
    </w:p>
    <w:p w:rsidR="00B77E69" w:rsidRPr="006C5141" w:rsidRDefault="00B77E69" w:rsidP="00B77E6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спортивно-массовых мероприятий и </w:t>
      </w:r>
    </w:p>
    <w:p w:rsidR="00B77E69" w:rsidRPr="006C5141" w:rsidRDefault="00B77E69" w:rsidP="00B77E6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участия в выездных соревнованиях </w:t>
      </w:r>
    </w:p>
    <w:p w:rsidR="00B77E69" w:rsidRPr="006C5141" w:rsidRDefault="00B77E69" w:rsidP="00B77E6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городского поселения Федоровский </w:t>
      </w:r>
    </w:p>
    <w:p w:rsidR="00B77E69" w:rsidRPr="006C5141" w:rsidRDefault="00B77E69" w:rsidP="00B77E6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>на 2019 год</w:t>
      </w:r>
    </w:p>
    <w:p w:rsidR="00B77E69" w:rsidRPr="006C5141" w:rsidRDefault="00B77E69" w:rsidP="00B77E69">
      <w:pPr>
        <w:spacing w:after="0" w:line="259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B77E69" w:rsidRPr="006C5141" w:rsidRDefault="00B77E69" w:rsidP="00B77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На основании статьи 14 Федерального закона от 06.10.2003 №131-ФЗ «Об общих принципах организации местного самоуправления в Российской Федерации», статьи 27 Устава городского поселения Федоровский и в целях обеспечения реализации мероприятий муниципальной программы городского поселения Федоровский «Развитие физической культуры и спорта в городском поселении Федоровский» от 31.10.2013 №414-п </w:t>
      </w:r>
      <w:r w:rsidRPr="006C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 изменениями </w:t>
      </w:r>
      <w:r w:rsidRPr="006C5141">
        <w:rPr>
          <w:rFonts w:ascii="Times New Roman" w:hAnsi="Times New Roman" w:cs="Times New Roman"/>
          <w:sz w:val="28"/>
          <w:szCs w:val="28"/>
        </w:rPr>
        <w:t>от 20.01.2014 №23-п, от 19.02.2014 №60-п, от 13.10.2014 №418-п, от 27.10.2014 №449-п, от 18.12.2014 №527-п, от 30.06.2015 №336-п, от 27.10.2015 №537-п, от 28.12.2015 №722-п, от 15.07.2016 №499-п, от 22.11.2016 №840-п, от 27.12.2016 №980-п, от 22.11.2017 №789-п, от 29.12.2017 №906-п, от 12.03.2018 №165-п, от 24.05.2018 №335-п, от 28.06.2018 №417-п, от 29.06.2018 №431-п, от 29.11.2018 №806-п, от 27.12.2018 №873-п</w:t>
      </w:r>
      <w:r w:rsidRPr="006C5141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Pr="006C5141">
        <w:rPr>
          <w:rFonts w:ascii="Times New Roman" w:eastAsia="Calibri" w:hAnsi="Times New Roman" w:cs="Times New Roman"/>
          <w:sz w:val="28"/>
          <w:lang w:eastAsia="en-US"/>
        </w:rPr>
        <w:t xml:space="preserve"> а так же с целью развития физической культуры и массового спорта, пропаганды здорового образа жизни среди населения городского поселения Федоровский:</w:t>
      </w:r>
    </w:p>
    <w:p w:rsidR="00B77E69" w:rsidRPr="006C5141" w:rsidRDefault="00B77E69" w:rsidP="00B77E6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>Утвердить Календарный план спортивно-массовых мероприятий и участия в выездных соревнованиях городского поселения Федоровский на 2019 год, согласно приложению к настоящему распоряжению.</w:t>
      </w:r>
    </w:p>
    <w:p w:rsidR="00B77E69" w:rsidRPr="006C5141" w:rsidRDefault="00B77E69" w:rsidP="00B77E6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>Рекомендовать руководителям организаций, учреждений городского поселения Федоровский обеспечить участие в спортивно-массовых мероприятиях согласно Календарному плану спортивно-массовых мероприятий и участия в выездных соревнованиях городского поселения Федоровский на 2019 год.</w:t>
      </w:r>
    </w:p>
    <w:p w:rsidR="00B77E69" w:rsidRPr="006C5141" w:rsidRDefault="00B77E69" w:rsidP="00B77E6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>Возложить общее руководство подготовкой и проведением спортивно-массовых мероприятий городского поселения Федоровский, участия в выездных соревнованиях на муниципальное автономное учреждение «Федоровский спортивно-оздоровительный центр» (Н.В. Сашнева) согласно Календарному плану спортивно-массовых мероприятий в городском поселении Федоровский на 2019 год.</w:t>
      </w:r>
    </w:p>
    <w:p w:rsidR="00B77E69" w:rsidRPr="006C5141" w:rsidRDefault="00B77E69" w:rsidP="00B77E6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lastRenderedPageBreak/>
        <w:t>Муниципальному автономному учреждению «Федоровский спортивно-оздоровительный центр» (Н.В. Сашнева) осуществлять финансирование спортивно-массовых мероприятий, участие в выездных соревнованиях  согласно Календарного плана спортивно-массовых мероприятий и участия в выездных соревнованиях городского поселения Федоровский на 2019 год за счет средств учреждения.</w:t>
      </w:r>
    </w:p>
    <w:p w:rsidR="00B77E69" w:rsidRPr="006C5141" w:rsidRDefault="00B77E69" w:rsidP="00B77E6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C5141">
        <w:rPr>
          <w:rFonts w:ascii="Times New Roman" w:eastAsia="Calibri" w:hAnsi="Times New Roman" w:cs="Times New Roman"/>
          <w:sz w:val="28"/>
          <w:lang w:eastAsia="en-US"/>
        </w:rPr>
        <w:t>Контроль за выполнением распоряжения возложить на заместителя главы городского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B77E69" w:rsidRDefault="00B77E69" w:rsidP="00B7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69" w:rsidRPr="006B7B4B" w:rsidRDefault="00B77E69" w:rsidP="00B7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4B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B77E69" w:rsidRPr="006B7B4B" w:rsidRDefault="00B77E69" w:rsidP="00B77E69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4B">
        <w:rPr>
          <w:rFonts w:ascii="Times New Roman" w:eastAsia="Times New Roman" w:hAnsi="Times New Roman" w:cs="Times New Roman"/>
          <w:sz w:val="28"/>
          <w:szCs w:val="28"/>
        </w:rPr>
        <w:t>Федоровский                                                                                                 Н.У. Рудышин</w:t>
      </w:r>
    </w:p>
    <w:p w:rsidR="00B77E69" w:rsidRDefault="00B77E69" w:rsidP="00B77E69">
      <w:pPr>
        <w:pStyle w:val="ConsPlusNormal0"/>
        <w:ind w:firstLine="0"/>
        <w:rPr>
          <w:sz w:val="24"/>
          <w:szCs w:val="24"/>
        </w:rPr>
      </w:pPr>
    </w:p>
    <w:p w:rsidR="00B77E69" w:rsidRDefault="00B77E69" w:rsidP="00B77E69">
      <w:pPr>
        <w:rPr>
          <w:rFonts w:ascii="Times New Roman" w:hAnsi="Times New Roman" w:cs="Times New Roman"/>
          <w:sz w:val="28"/>
          <w:szCs w:val="28"/>
        </w:rPr>
        <w:sectPr w:rsidR="00B77E69" w:rsidSect="003D77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77E69" w:rsidRDefault="00B77E69" w:rsidP="00B77E69">
      <w:pPr>
        <w:tabs>
          <w:tab w:val="left" w:pos="0"/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5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к распоряжению</w:t>
      </w:r>
    </w:p>
    <w:p w:rsidR="00B77E69" w:rsidRPr="000B3636" w:rsidRDefault="00B77E69" w:rsidP="00B77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54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0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 xml:space="preserve">Федоровский </w:t>
      </w:r>
    </w:p>
    <w:p w:rsidR="00B77E69" w:rsidRDefault="00B77E69" w:rsidP="00B77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28.12.2018 № 249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B77E69" w:rsidRDefault="00B77E69" w:rsidP="00B77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3"/>
        <w:gridCol w:w="5663"/>
        <w:gridCol w:w="567"/>
        <w:gridCol w:w="1984"/>
        <w:gridCol w:w="2125"/>
        <w:gridCol w:w="2125"/>
        <w:gridCol w:w="2126"/>
      </w:tblGrid>
      <w:tr w:rsidR="00B77E69" w:rsidRPr="00E53632" w:rsidTr="00B93B0B">
        <w:trPr>
          <w:trHeight w:val="1005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69" w:rsidRPr="00E53632" w:rsidRDefault="00B77E69" w:rsidP="00B93B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Календарный план спортивно-массовых мероприятий и участия в выездных соревнованиях городского поселения Федоровский на 2019 г.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СПОРТИВНО-МАССОВЫЕ МЕРОПРИЯТИЯ НА ТЕРРИТОРИИ ГОРОДСКОГО ПОСЕЛЕНИЯ ФЕДОРОВСКИЙ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Сроки,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место проведения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соревнований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за проведение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Рождественский турнир по хоккею с шайбой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 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Рождественская лыжная гонка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Рождественский турнир по шахматам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Рождественский турнир по мини-футболу в рамках празднования Дня спорта в ХМАО - Югре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Юниоры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2007-2008 г.р.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Фоминых О.В.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Рождественский турнир по баскетболу в рамках празднования Дня спорта в ХМАО - Югре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 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лыжным гонкам в рамках Всероссийской массовой лыжной гонки "Лыжня России - 2019"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мини-футболу среди мужских команд, посвященный празднованию Дня Защитника Отечества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 Дмитриу О.С.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по вольной борьбе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                             ул. Строителей, 6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желающие               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 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шайбой, в рамках празднования Дня зимних видов спорта в России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Лепехова А.Н.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волейболу среди мужских команд на Кубок главы г.п. Федоровский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мужчины 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волейболу среди женских команд, посвященный празднованию Дня 8 Марта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баскетболу среди женских команд посвященный празднованию Дня 8 Марта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2003 г.р. и старше                      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спортивный праздник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«Папа, мама, я – дружная, спортивная семья»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семьи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лыжным гонкам "Закрытие зимнего сезона" в рамках празднования Дня спорта в ХМАО - Югре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плаванию среди юношей и девушек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желающие.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хоккею с шайбой «Россия любит хоккей!»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Зимний фестиваль Всероссийского физкультурно-спортивного комплекса «ГТО» среди жителей 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Федоровский 18 лет и старше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от 18 лет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 (без финансирования)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баскетболу среди мужских команд на Кубок главы г.п. Федоровский 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              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плаванию среди мальчиков и девочек, посвященное Дню Здоровья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желающие 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Открытый традиционный турнир по боксу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по тайскому боксу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 «Закрытие хоккейного сезона»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Всероссийского физкультурно-спортивного комплекса ГТО среди жителей                    г.п. Федоровский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от 18 лет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 (без финансирования)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Традиционная легкоатлетическая эстафета </w:t>
            </w:r>
            <w:r w:rsidRPr="00E536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Навстречу Победе!» в рамках празднования Дня Победы в ВОВ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Открытый Турнир по футболу </w:t>
            </w:r>
            <w:r w:rsidRPr="00E536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Навстречу Победе!»  в рамках празднования Дня Победы в ВОВ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шахматам </w:t>
            </w:r>
            <w:r w:rsidRPr="00E536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Навстречу Победе!» в рамках празднования Дня Победы в ВОВ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Строителей, 6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по легкой атлетике в рамках празднования Дня спорта в  ХМАО - Югре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  <w:r w:rsidRPr="00E5363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Показательные выступления по спортивной акробатике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волейболу «Закрытие сезона»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Спортивно-массовое мероприятие «Я – Россиянин!», посвященное празднованию Дня России</w:t>
            </w:r>
          </w:p>
          <w:p w:rsidR="00B77E69" w:rsidRPr="00E53632" w:rsidRDefault="00B77E69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веселые старты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 гиревой спорт</w:t>
            </w:r>
          </w:p>
          <w:p w:rsidR="00B77E69" w:rsidRPr="00E53632" w:rsidRDefault="00B77E69" w:rsidP="00B9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армрестлинг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КДЦ «Премьер»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 «Я – Россиянин!», посвященный празднованию Дня России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пляжному волейболу «Я – Россиянин!», посвященный празднованию Дня России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стрит-баскетболу «Даешь, молодежь!» в рамках празднования Дня молодежи                   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Спортивно-развлекательное мероприятие "Ура, каникулы!" в рамках празднования Международного Дня Защиты детей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КДЦ «Премьер»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дети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 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Веселые старты на воде "День Нептуна"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пионерболу,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настольному теннису,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детского рисунка, в рамках праздника спорта «Лето! Солнце! Спорт!»  «Быстрее, выше, 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июль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 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настольному теннису «Я выбираю спорт!» в рамках празднования Дня физкультурника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             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«ФСОЦ»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Массовые забеги для детей и подростков 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выбираю спорт!» в рамках празднования Дня физкультурника</w:t>
            </w:r>
            <w:r w:rsidRPr="00E5363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дети и подростки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футболу «Я выбираю спорт!» в рамках празднования Дня физкультурника                       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                          ул. Ломоносова 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пляжному волейболу «Я выбираю спорт!»  в рамках празднования Дня физкультурника                      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                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пионерболу, в рамках праздника спорта «Быстрее, выше, сильнее!» для пришкольных оздоровительных лагерей и дворовых площадок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Веселые старты на воде для детей с ограниченными физическими возможностями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 ограниченными физическими возможностями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открытых дверей                                                «Добро пожаловать в мир спорта»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 (без финансирования)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футболу «Нефтяники выбирают спорт!» в рамках празднования Дня работника нефтяной и газовой промышленности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 1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 (без финансирования)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волейболу 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«Нефтяники выбирают спорт!» в рамках празднования Дня работника нефтяной и газовой промышленности</w:t>
            </w:r>
            <w:r w:rsidRPr="00E5363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«ФСОЦ»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  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 (без финансирования)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спорта «Нефтяники выбирают спорт!» в рамках празднования Дня работника                                                   нефтяной и газовой промышленности                                - Силовое троеборье</w:t>
            </w:r>
          </w:p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Веселые старты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МАУК «КДЦ «Премьер»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Спортивно-массовое мероприятие «Кросс нации -2019», в рамках празднования Всероссийского дня бега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национальным видам спорта "Северное многоборье"                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«Олимпиец»,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Спортивный праздник "Активное долголетие" среди лиц старшего поколения в рамках празднования Дня спорта в ХМАО - Югре 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лица старшего поколения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шахматам  "Белая ладья"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настольному теннису среди лиц с ограниченными физическими возможностями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лица с ограниченными физическими возможностями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турнир по пауэрлифтингу для лиц с ограниченными физическими возможностями, в рамках фестиваля спорта «Преодолей себя»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лица с ограниченными 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физическими возможностями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лыжным гонкам "Открытие зимнего сезона" 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мини-футболу, посвященный Дню народного Единства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 «Открытие хоккейного сезона»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Веселые старты на воде на призы Деда Мороза среди детей дошкольных учреждений в рамках празднования Дня спорта в ХМАО - Югре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Сборные команды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МБДОУ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 на Кубок главы г.п. Федоровский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Ледовый корт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«Северная Звезда»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65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стрит-баскетболу среди мужских команд</w:t>
            </w:r>
          </w:p>
        </w:tc>
        <w:tc>
          <w:tcPr>
            <w:tcW w:w="255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2003 г.р.                      и старше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Дмитриу О.С.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 ВЫЕЗДНЫХ СОРЕВНОВАНИЯХ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XXVIII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СРЕДИ ГОРОДСКИХ И СЕЛЬСКИХ ПОСЕЛЕНИЙ СУРГУТСКОГО РАЙОНА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баскетболу среди мужских команд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полиатлону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лыжным гонкам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баскетболу среди женских команд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хоккею с шайбой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легкой атлетике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волейболу среди женских команд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        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национальным видам спорта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                 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волейболу среди мужских команд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мини-футболу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             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шахматам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гиревому спорту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пулевой стрельбе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настольному теннису в зачет XXVI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городских и сельских поселений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ВЕТЕРАНОВ СПОРТА СУРГУТСКОГО РАЙОНА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стрит-баскетболу среди мужских команд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мини-футболу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лыжным гонкам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волейболу (мужчины)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                      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волейболу (женщины)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октября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пулевой стрельбе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настольному теннису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шахматам в зачет 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СУРГУТСКОГО РАЙОНА СРЕДИ ЛИЦ С ОГРАНИЧЕННЫМИ ВОЗМОЖНОСТЯМИ ЗДОРОВЬЯ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XV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Сургутского района среди лиц с ограниченными физическими возможностями (1 этап)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XV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Сургутского района среди лиц с ограниченными физическими возможностями (2 этап)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КОМПЛЕКСНАЯ СПАРТАКИАДА СУРГУТСКОГО РАЙОНА СРЕДИ СЕМЕЙНЫХ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Спартакиада Сургутского района среди семейных команд  "Папа, мама, я - дружная спортивная семья"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апрель-май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ФИЗКУЛЬТУРНО-СПОРТИВНЫЙ КОМПЛЕКС ГТО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«ГТО» Сургутского района среди лиц старше 25 лет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ВФСК «ГТО» Сургутского района среди лиц старше 25 лет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ЛЫЖНЫЕ ГОНКИ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Сургутского района по лыжным  гонкам "Юный лыжник" 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лыжным  гонкам "Марафон -2019"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лыжным гонкам, посвященное закрытию зимнего сезона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лыжным гонкам, посвященное открытию зимнего сезона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ПОЛИАТЛОН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 Чемпионат Сургутского района по полиатлону посвященное закрытию зимнего сезона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лыжероллерному полиатлону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 Чемпионат Сургутского района по полиатлону посвященное открытию зимнего сезона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 - ФУТБОЛ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Чемпионат города по мини-футболу среди Ветеранов города Сургута. Сезон - 2019 года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- 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Кубок Сургутского района по футболу 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города Сургута по мини-футболу (2 лига) Сезон 2019-2020 г.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- 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мини-футболу среди юношей 2007-2008 г.р.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мини-футболу среди юношей 2009-2010 г.р.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города по футболу среди мужских команд сезона 2019 года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города по футболу среди мужских команд сезона 2019 года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май-октябрь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ФЕХТОВАНИЕ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клуба по фехтованию «Мушкетеры Сургута»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 Сургута по фехтованию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 Сургута по волейболу среди девушек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волейболу среди мужских команд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по волейболу среди девушек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волейболу среди женских команд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баскетболу среди мужских команд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Чемпионат города Сургута по баскетболу среди мужских команд. Сезон 2019-2020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ноябрь-апрель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Сургутского района по баскетболу среди юношей 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БОКС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Сургутского района по боксу  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СДЮСШОР «Ермак» по боксу  среди юношей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боксу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боксу на призы ООО «ТрансГазСургут»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ВОЛЬНАЯ БОРЬБА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вольной борьбе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сентябрь 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вольной борьбе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ТАЙСКИЙ БОКС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тайскому боксу 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АКРОБАТИКА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МБУ СП "Спортивная школа № 2" Сургутского района по спортивной акробатике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МБУ СП "Спортивная школа  № 2" Сургутского района по спортивной акробатике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ХОККЕЙ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 посвященный открытию зимнего сезона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хоккею с шайбой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7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ПУЛЕВАЯ СТРЕЛЬБА СРЕДИ ЛИЦ С ОГРАНИЧЕННЫМИ ВОЗМОЖНОСТЯМИ ЗДОРОВЬЯ</w:t>
            </w:r>
          </w:p>
        </w:tc>
      </w:tr>
      <w:tr w:rsidR="00B77E69" w:rsidRPr="00E53632" w:rsidTr="00B9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6232" w:type="dxa"/>
            <w:gridSpan w:val="2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пулевой стрельбе, среди лиц среди лиц с ограниченными физическими возможностями</w:t>
            </w:r>
          </w:p>
        </w:tc>
        <w:tc>
          <w:tcPr>
            <w:tcW w:w="1985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2126" w:type="dxa"/>
          </w:tcPr>
          <w:p w:rsidR="00B77E69" w:rsidRPr="00E53632" w:rsidRDefault="00B77E69" w:rsidP="00B93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127" w:type="dxa"/>
          </w:tcPr>
          <w:p w:rsidR="00B77E69" w:rsidRPr="00E53632" w:rsidRDefault="00B77E69" w:rsidP="00B9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B77E69" w:rsidRPr="000B3636" w:rsidRDefault="00B77E69" w:rsidP="00B77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7E69" w:rsidRDefault="00B77E69" w:rsidP="00B77E69">
      <w:pPr>
        <w:rPr>
          <w:rFonts w:ascii="Times New Roman" w:hAnsi="Times New Roman" w:cs="Times New Roman"/>
          <w:sz w:val="28"/>
          <w:szCs w:val="28"/>
        </w:rPr>
        <w:sectPr w:rsidR="00B77E69" w:rsidSect="00E5363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64ECF" w:rsidRDefault="00464ECF"/>
    <w:sectPr w:rsidR="0046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4EE2"/>
    <w:multiLevelType w:val="multilevel"/>
    <w:tmpl w:val="699844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9D24985"/>
    <w:multiLevelType w:val="multilevel"/>
    <w:tmpl w:val="A66863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5142196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204FA"/>
    <w:multiLevelType w:val="hybridMultilevel"/>
    <w:tmpl w:val="D1F8C512"/>
    <w:lvl w:ilvl="0" w:tplc="F15E5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7566A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D3867"/>
    <w:multiLevelType w:val="multilevel"/>
    <w:tmpl w:val="3BCA00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638B131C"/>
    <w:multiLevelType w:val="multilevel"/>
    <w:tmpl w:val="8618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F4"/>
    <w:rsid w:val="00464ECF"/>
    <w:rsid w:val="009F69F4"/>
    <w:rsid w:val="00B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1610E-21C2-45F3-BF1D-50B3F6B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6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77E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77E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77E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B77E69"/>
    <w:pPr>
      <w:keepNext/>
      <w:spacing w:after="0" w:line="240" w:lineRule="auto"/>
      <w:outlineLvl w:val="3"/>
    </w:pPr>
    <w:rPr>
      <w:rFonts w:ascii="Arial" w:eastAsia="Times New Roman" w:hAnsi="Arial" w:cs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B77E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77E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77E6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77E6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77E6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7E69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7E69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77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77E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7E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77E69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nhideWhenUsed/>
    <w:rsid w:val="00B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7E6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77E69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B77E6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B77E69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77E69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77E6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77E69"/>
    <w:pPr>
      <w:ind w:left="720"/>
      <w:contextualSpacing/>
    </w:pPr>
  </w:style>
  <w:style w:type="table" w:styleId="a9">
    <w:name w:val="Table Grid"/>
    <w:basedOn w:val="a1"/>
    <w:uiPriority w:val="59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B77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B77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B77E69"/>
    <w:rPr>
      <w:rFonts w:cs="Times New Roman"/>
      <w:vertAlign w:val="superscript"/>
    </w:rPr>
  </w:style>
  <w:style w:type="table" w:customStyle="1" w:styleId="21">
    <w:name w:val="Сетка таблицы2"/>
    <w:basedOn w:val="a1"/>
    <w:uiPriority w:val="99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B77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77E69"/>
  </w:style>
  <w:style w:type="paragraph" w:customStyle="1" w:styleId="Default">
    <w:name w:val="Default"/>
    <w:rsid w:val="00B77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B77E69"/>
  </w:style>
  <w:style w:type="table" w:customStyle="1" w:styleId="41">
    <w:name w:val="Сетка таблицы4"/>
    <w:basedOn w:val="a1"/>
    <w:next w:val="a9"/>
    <w:uiPriority w:val="59"/>
    <w:rsid w:val="00B77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77E69"/>
    <w:rPr>
      <w:b/>
      <w:bCs/>
    </w:rPr>
  </w:style>
  <w:style w:type="character" w:styleId="af">
    <w:name w:val="Hyperlink"/>
    <w:basedOn w:val="a0"/>
    <w:unhideWhenUsed/>
    <w:rsid w:val="00B77E69"/>
    <w:rPr>
      <w:color w:val="0000FF"/>
      <w:u w:val="single"/>
    </w:rPr>
  </w:style>
  <w:style w:type="character" w:customStyle="1" w:styleId="extended-textshort">
    <w:name w:val="extended-text__short"/>
    <w:basedOn w:val="a0"/>
    <w:rsid w:val="00B77E69"/>
  </w:style>
  <w:style w:type="paragraph" w:customStyle="1" w:styleId="af0">
    <w:name w:val="Знак Знак Знак Знак"/>
    <w:basedOn w:val="a"/>
    <w:rsid w:val="00B77E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B77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B7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B77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51">
    <w:name w:val="Сетка таблицы5"/>
    <w:basedOn w:val="a1"/>
    <w:next w:val="a9"/>
    <w:uiPriority w:val="59"/>
    <w:rsid w:val="00B77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nhideWhenUsed/>
    <w:rsid w:val="00B77E69"/>
    <w:rPr>
      <w:color w:val="954F72"/>
      <w:u w:val="single"/>
    </w:rPr>
  </w:style>
  <w:style w:type="paragraph" w:customStyle="1" w:styleId="xl65">
    <w:name w:val="xl65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B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B77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B77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B77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77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B77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77E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B77E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B77E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77E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77E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B77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B77E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2"/>
    <w:basedOn w:val="a"/>
    <w:link w:val="24"/>
    <w:rsid w:val="00B77E69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77E69"/>
    <w:rPr>
      <w:rFonts w:ascii="Arial" w:eastAsia="Times New Roman" w:hAnsi="Arial" w:cs="Arial"/>
      <w:sz w:val="28"/>
      <w:szCs w:val="24"/>
      <w:lang w:eastAsia="ru-RU"/>
    </w:rPr>
  </w:style>
  <w:style w:type="paragraph" w:styleId="25">
    <w:name w:val="Body Text Indent 2"/>
    <w:basedOn w:val="a"/>
    <w:link w:val="26"/>
    <w:rsid w:val="00B77E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B77E69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5">
    <w:name w:val="header"/>
    <w:basedOn w:val="a"/>
    <w:link w:val="af6"/>
    <w:rsid w:val="00B7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B77E69"/>
  </w:style>
  <w:style w:type="paragraph" w:customStyle="1" w:styleId="13">
    <w:name w:val="Стиль1"/>
    <w:basedOn w:val="a"/>
    <w:rsid w:val="00B77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f8">
    <w:name w:val="footer"/>
    <w:basedOn w:val="a"/>
    <w:link w:val="af9"/>
    <w:uiPriority w:val="99"/>
    <w:rsid w:val="00B7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B77E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B7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77E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77E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eeu1">
    <w:name w:val="Noeeu1"/>
    <w:basedOn w:val="a"/>
    <w:rsid w:val="00B77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B77E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B77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77E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77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77E69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rsid w:val="00B77E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c">
    <w:name w:val="Plain Text"/>
    <w:basedOn w:val="a"/>
    <w:link w:val="afd"/>
    <w:unhideWhenUsed/>
    <w:rsid w:val="00B77E6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rsid w:val="00B77E69"/>
    <w:rPr>
      <w:rFonts w:ascii="Consolas" w:eastAsia="Calibri" w:hAnsi="Consolas" w:cs="Times New Roman"/>
      <w:sz w:val="21"/>
      <w:szCs w:val="21"/>
    </w:rPr>
  </w:style>
  <w:style w:type="paragraph" w:customStyle="1" w:styleId="15">
    <w:name w:val="Без интервала1"/>
    <w:rsid w:val="00B77E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10">
    <w:name w:val="Знак Знак11"/>
    <w:rsid w:val="00B77E69"/>
    <w:rPr>
      <w:sz w:val="24"/>
      <w:szCs w:val="24"/>
    </w:rPr>
  </w:style>
  <w:style w:type="paragraph" w:styleId="afe">
    <w:name w:val="Title"/>
    <w:basedOn w:val="a"/>
    <w:link w:val="aff"/>
    <w:qFormat/>
    <w:rsid w:val="00B7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">
    <w:name w:val="Название Знак"/>
    <w:basedOn w:val="a0"/>
    <w:link w:val="afe"/>
    <w:rsid w:val="00B77E6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77E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rsid w:val="00B77E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B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B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B77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B77E69"/>
    <w:rPr>
      <w:vertAlign w:val="superscript"/>
    </w:rPr>
  </w:style>
  <w:style w:type="character" w:customStyle="1" w:styleId="apple-converted-space">
    <w:name w:val="apple-converted-space"/>
    <w:basedOn w:val="a0"/>
    <w:rsid w:val="00B77E69"/>
  </w:style>
  <w:style w:type="character" w:styleId="aff4">
    <w:name w:val="Emphasis"/>
    <w:uiPriority w:val="20"/>
    <w:qFormat/>
    <w:rsid w:val="00B77E69"/>
    <w:rPr>
      <w:i/>
      <w:iCs/>
    </w:rPr>
  </w:style>
  <w:style w:type="table" w:customStyle="1" w:styleId="61">
    <w:name w:val="Сетка таблицы6"/>
    <w:basedOn w:val="a1"/>
    <w:next w:val="a9"/>
    <w:uiPriority w:val="59"/>
    <w:rsid w:val="00B77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B77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4228</Words>
  <Characters>24105</Characters>
  <Application>Microsoft Office Word</Application>
  <DocSecurity>0</DocSecurity>
  <Lines>200</Lines>
  <Paragraphs>56</Paragraphs>
  <ScaleCrop>false</ScaleCrop>
  <Company/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Полоскова</dc:creator>
  <cp:keywords/>
  <dc:description/>
  <cp:lastModifiedBy>Евгения Полоскова</cp:lastModifiedBy>
  <cp:revision>2</cp:revision>
  <dcterms:created xsi:type="dcterms:W3CDTF">2020-12-07T07:15:00Z</dcterms:created>
  <dcterms:modified xsi:type="dcterms:W3CDTF">2020-12-07T07:15:00Z</dcterms:modified>
</cp:coreProperties>
</file>