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DFC" w:rsidRPr="00AA5CFB" w:rsidRDefault="008A4DFC" w:rsidP="008A4D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5CFB">
        <w:rPr>
          <w:rFonts w:ascii="Times New Roman" w:eastAsia="Times New Roman" w:hAnsi="Times New Roman" w:cs="Times New Roman"/>
          <w:sz w:val="28"/>
          <w:szCs w:val="28"/>
        </w:rPr>
        <w:t>12. Проведение личного приёма:</w:t>
      </w:r>
    </w:p>
    <w:p w:rsidR="008A4DFC" w:rsidRPr="00AA5CFB" w:rsidRDefault="008A4DFC" w:rsidP="008A4D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highlight w:val="yellow"/>
        </w:rPr>
      </w:pPr>
      <w:r w:rsidRPr="00AA5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12.1. Для участия в личном приёме автор обращения (заявитель) предъявляет документ, удостоверяющий его личность, специалисту, ответственному за работу с обращениями. </w:t>
      </w:r>
      <w:r w:rsidRPr="00AA5CFB">
        <w:rPr>
          <w:rFonts w:ascii="Times New Roman" w:eastAsia="Calibri" w:hAnsi="Times New Roman" w:cs="Times New Roman"/>
          <w:color w:val="000000"/>
          <w:sz w:val="28"/>
          <w:szCs w:val="28"/>
        </w:rPr>
        <w:t>Допускается личный приём представителя автора обращения (заявителя) при наличии доверенности, удостоверенной нотариусом.</w:t>
      </w:r>
    </w:p>
    <w:p w:rsidR="008A4DFC" w:rsidRPr="00AA5CFB" w:rsidRDefault="008A4DFC" w:rsidP="008A4D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highlight w:val="yellow"/>
        </w:rPr>
      </w:pPr>
      <w:r w:rsidRPr="00AA5CFB">
        <w:rPr>
          <w:rFonts w:ascii="Times New Roman" w:eastAsia="Times New Roman" w:hAnsi="Times New Roman" w:cs="Times New Roman"/>
          <w:sz w:val="28"/>
          <w:szCs w:val="28"/>
        </w:rPr>
        <w:t xml:space="preserve">12.2. </w:t>
      </w:r>
      <w:r w:rsidRPr="00AA5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Личный приём проводится в соответствии с утверждённым графиком, в порядке очерёдности записи на приём и учётом количества записавшихся авторов обращения (заявителей), с расчётом, чтобы время ожидания в очереди, как правило, не превышало 20 минут.</w:t>
      </w:r>
    </w:p>
    <w:p w:rsidR="008A4DFC" w:rsidRPr="00AA5CFB" w:rsidRDefault="008A4DFC" w:rsidP="008A4D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Отдельные категории граждан в случаях, предусмотренных законодательством Российской Федерации, пользуются правом на личный приём в первоочередном порядке.</w:t>
      </w:r>
    </w:p>
    <w:p w:rsidR="008A4DFC" w:rsidRPr="00AA5CFB" w:rsidRDefault="008A4DFC" w:rsidP="008A4D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CFB">
        <w:rPr>
          <w:rFonts w:ascii="Times New Roman" w:eastAsia="Calibri" w:hAnsi="Times New Roman" w:cs="Times New Roman"/>
          <w:color w:val="000000"/>
          <w:sz w:val="28"/>
          <w:szCs w:val="28"/>
        </w:rPr>
        <w:t>12.3. В ходе личного приёма автор обращения (заявитель) имеет возможность изложить своё обращение устно либо в письменной форме.</w:t>
      </w:r>
    </w:p>
    <w:p w:rsidR="008A4DFC" w:rsidRPr="00AA5CFB" w:rsidRDefault="008A4DFC" w:rsidP="008A4D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5CFB">
        <w:rPr>
          <w:rFonts w:ascii="Times New Roman" w:eastAsia="Times New Roman" w:hAnsi="Times New Roman" w:cs="Times New Roman"/>
          <w:sz w:val="28"/>
          <w:szCs w:val="28"/>
        </w:rPr>
        <w:t xml:space="preserve">12.4. </w:t>
      </w:r>
      <w:r w:rsidRPr="00AA5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изложенные в устном обращении сведения являются очевидными и не требуют дополнительной проверки, ответ на обращение, с согласия автора обращения (заявителя), даётся устно в ходе личного приёма, о чём делается запись в карточке личного приёма. В остальных случаях даётся письменный ответ по существу поставленных в обращении вопросов в течение 30 дней со дня проведения личного приёма.</w:t>
      </w:r>
    </w:p>
    <w:p w:rsidR="008A4DFC" w:rsidRPr="00AA5CFB" w:rsidRDefault="008A4DFC" w:rsidP="008A4D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AA5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просьбе автора обращения (заявителя) копия письменного ответа на его устное обращение может быть направлена в форме электронного документа по адресу электронной почты или письменной форме по почтовому адресу, указанному гражданином в ходе личного приёма.</w:t>
      </w:r>
    </w:p>
    <w:p w:rsidR="008A4DFC" w:rsidRPr="00AA5CFB" w:rsidRDefault="008A4DFC" w:rsidP="008A4D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5CFB">
        <w:rPr>
          <w:rFonts w:ascii="Times New Roman" w:eastAsia="Times New Roman" w:hAnsi="Times New Roman" w:cs="Times New Roman"/>
          <w:sz w:val="28"/>
          <w:szCs w:val="28"/>
        </w:rPr>
        <w:t>12.5. Письменное обращение, принятое в ходе личного приёма, подлежит регистрации в порядке, установленном действующим законодательством.</w:t>
      </w:r>
    </w:p>
    <w:p w:rsidR="008A4DFC" w:rsidRPr="00AA5CFB" w:rsidRDefault="008A4DFC" w:rsidP="008A4D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5CFB">
        <w:rPr>
          <w:rFonts w:ascii="Times New Roman" w:eastAsia="Times New Roman" w:hAnsi="Times New Roman" w:cs="Times New Roman"/>
          <w:sz w:val="28"/>
          <w:szCs w:val="28"/>
        </w:rPr>
        <w:t>12.6. По окончании личного приёма глава поселения, заместители главы поселения доводят до сведения заявителя решение о направлении обращения на рассмотрение и принятии мер по обращению.</w:t>
      </w:r>
    </w:p>
    <w:p w:rsidR="008A4DFC" w:rsidRPr="00AA5CFB" w:rsidRDefault="008A4DFC" w:rsidP="008A4D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5CFB">
        <w:rPr>
          <w:rFonts w:ascii="Times New Roman" w:eastAsia="Times New Roman" w:hAnsi="Times New Roman" w:cs="Times New Roman"/>
          <w:sz w:val="28"/>
          <w:szCs w:val="28"/>
        </w:rPr>
        <w:t>В случае если в обращении поставлены вопросы, решение которых не входит в компетенцию администрации поселения или должностного лица заявителю даётся разъяснение, куда и в каком порядке он может обратиться.</w:t>
      </w:r>
    </w:p>
    <w:p w:rsidR="008A4DFC" w:rsidRPr="00AA5CFB" w:rsidRDefault="008A4DFC" w:rsidP="008A4D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5CFB">
        <w:rPr>
          <w:rFonts w:ascii="Times New Roman" w:eastAsia="Times New Roman" w:hAnsi="Times New Roman" w:cs="Times New Roman"/>
          <w:sz w:val="28"/>
          <w:szCs w:val="28"/>
        </w:rPr>
        <w:t>12.7. В ходе личного приёма заявителю может быть отказано в дальнейшем рассмотрении обращения, если ему ранее дан ответ по существу поставленных в обращении вопросов.</w:t>
      </w:r>
    </w:p>
    <w:p w:rsidR="008A4DFC" w:rsidRPr="00AA5CFB" w:rsidRDefault="008A4DFC" w:rsidP="008A4D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AA5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12.8. При необходимости и с уведомлением автора обращения (заявителя) в ходе личного приёма могут использоваться технические средства аудио- и видео- протоколирования.</w:t>
      </w:r>
    </w:p>
    <w:p w:rsidR="008A4DFC" w:rsidRDefault="008A4DFC" w:rsidP="008A4D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A5C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Поскольку право на использование автором обращения (заявителем) собственной аудио- и (или) видеозаписывающей аппаратуры в ходе личного приёма не предусмотрено Федеральным законом </w:t>
      </w:r>
      <w:r w:rsidRPr="00AA5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02.05.2006 № 59-ФЗ «О порядке рассмотрения обращений граждан Российской Федерации»</w:t>
      </w:r>
      <w:r w:rsidRPr="00AA5C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решение </w:t>
      </w:r>
      <w:r w:rsidRPr="00AA5CFB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о проведении гражданином аудио- и (или) видеозаписи принимает должностное лицо, осуществляющее личный приём.</w:t>
      </w:r>
    </w:p>
    <w:p w:rsidR="008A4DFC" w:rsidRDefault="008A4DFC" w:rsidP="008A4D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A4DFC" w:rsidRPr="00AA5CFB" w:rsidRDefault="008A4DFC" w:rsidP="008A4D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highlight w:val="yellow"/>
        </w:rPr>
      </w:pPr>
      <w:bookmarkStart w:id="0" w:name="_GoBack"/>
      <w:bookmarkEnd w:id="0"/>
    </w:p>
    <w:p w:rsidR="008A4DFC" w:rsidRPr="00AA5CFB" w:rsidRDefault="008A4DFC" w:rsidP="008A4DFC">
      <w:pPr>
        <w:widowControl w:val="0"/>
        <w:spacing w:after="0" w:line="322" w:lineRule="exact"/>
        <w:jc w:val="center"/>
        <w:rPr>
          <w:rFonts w:ascii="Times New Roman" w:eastAsia="Times New Roman" w:hAnsi="Times New Roman" w:cs="Times New Roman"/>
          <w:bCs/>
          <w:spacing w:val="-5"/>
          <w:sz w:val="26"/>
          <w:szCs w:val="26"/>
        </w:rPr>
      </w:pPr>
      <w:r w:rsidRPr="00AA5CFB">
        <w:rPr>
          <w:rFonts w:ascii="Times New Roman" w:eastAsia="Times New Roman" w:hAnsi="Times New Roman" w:cs="Times New Roman"/>
          <w:bCs/>
          <w:spacing w:val="-5"/>
          <w:sz w:val="26"/>
          <w:szCs w:val="26"/>
        </w:rPr>
        <w:t>График личного приёма граждан главой городского поселения Федоровский и заместителями главы поселения - начальниками управлений</w:t>
      </w:r>
    </w:p>
    <w:p w:rsidR="008A4DFC" w:rsidRPr="00AA5CFB" w:rsidRDefault="008A4DFC" w:rsidP="008A4DFC">
      <w:pPr>
        <w:widowControl w:val="0"/>
        <w:spacing w:after="0" w:line="322" w:lineRule="exact"/>
        <w:jc w:val="center"/>
        <w:rPr>
          <w:rFonts w:ascii="Times New Roman" w:eastAsia="Times New Roman" w:hAnsi="Times New Roman" w:cs="Times New Roman"/>
          <w:bCs/>
          <w:spacing w:val="-5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8"/>
        <w:gridCol w:w="3008"/>
        <w:gridCol w:w="1747"/>
        <w:gridCol w:w="1732"/>
        <w:gridCol w:w="2426"/>
      </w:tblGrid>
      <w:tr w:rsidR="008A4DFC" w:rsidRPr="00AA5CFB" w:rsidTr="00167C0A">
        <w:trPr>
          <w:trHeight w:hRule="exact" w:val="840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4DFC" w:rsidRPr="00AA5CFB" w:rsidRDefault="008A4DFC" w:rsidP="00167C0A">
            <w:pPr>
              <w:widowControl w:val="0"/>
              <w:spacing w:after="0" w:line="240" w:lineRule="auto"/>
              <w:ind w:left="63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AA5C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№</w:t>
            </w:r>
          </w:p>
          <w:p w:rsidR="008A4DFC" w:rsidRPr="00AA5CFB" w:rsidRDefault="008A4DFC" w:rsidP="00167C0A">
            <w:pPr>
              <w:widowControl w:val="0"/>
              <w:spacing w:after="0" w:line="240" w:lineRule="auto"/>
              <w:ind w:left="63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AA5C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п/п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4DFC" w:rsidRPr="00AA5CFB" w:rsidRDefault="008A4DFC" w:rsidP="00167C0A">
            <w:pPr>
              <w:widowControl w:val="0"/>
              <w:spacing w:after="0" w:line="240" w:lineRule="auto"/>
              <w:ind w:left="63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AA5C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Должность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4DFC" w:rsidRPr="00AA5CFB" w:rsidRDefault="008A4DFC" w:rsidP="00167C0A">
            <w:pPr>
              <w:widowControl w:val="0"/>
              <w:spacing w:after="0" w:line="240" w:lineRule="auto"/>
              <w:ind w:left="63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AA5C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Дни приёма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4DFC" w:rsidRPr="00AA5CFB" w:rsidRDefault="008A4DFC" w:rsidP="00167C0A">
            <w:pPr>
              <w:widowControl w:val="0"/>
              <w:spacing w:after="0" w:line="240" w:lineRule="auto"/>
              <w:ind w:left="63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AA5C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Часы</w:t>
            </w:r>
          </w:p>
          <w:p w:rsidR="008A4DFC" w:rsidRPr="00AA5CFB" w:rsidRDefault="008A4DFC" w:rsidP="00167C0A">
            <w:pPr>
              <w:widowControl w:val="0"/>
              <w:spacing w:after="0" w:line="240" w:lineRule="auto"/>
              <w:ind w:left="63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AA5C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приёма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4DFC" w:rsidRPr="00AA5CFB" w:rsidRDefault="008A4DFC" w:rsidP="00167C0A">
            <w:pPr>
              <w:widowControl w:val="0"/>
              <w:spacing w:after="0" w:line="240" w:lineRule="auto"/>
              <w:ind w:left="63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AA5C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Место приёма</w:t>
            </w:r>
          </w:p>
        </w:tc>
      </w:tr>
      <w:tr w:rsidR="008A4DFC" w:rsidRPr="00AA5CFB" w:rsidTr="00167C0A">
        <w:trPr>
          <w:trHeight w:hRule="exact" w:val="1665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4DFC" w:rsidRPr="00AA5CFB" w:rsidRDefault="008A4DFC" w:rsidP="00167C0A">
            <w:pPr>
              <w:widowControl w:val="0"/>
              <w:spacing w:after="0" w:line="220" w:lineRule="exact"/>
              <w:ind w:left="20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AA5C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1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4DFC" w:rsidRPr="00AA5CFB" w:rsidRDefault="008A4DFC" w:rsidP="00167C0A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AA5C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Глава городского поселения Федоровский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4DFC" w:rsidRPr="00AA5CFB" w:rsidRDefault="008A4DFC" w:rsidP="00167C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AA5C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первый и третий вторник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4DFC" w:rsidRPr="00AA5CFB" w:rsidRDefault="008A4DFC" w:rsidP="00167C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CFB">
              <w:rPr>
                <w:rFonts w:ascii="Times New Roman" w:hAnsi="Times New Roman" w:cs="Times New Roman"/>
                <w:sz w:val="24"/>
                <w:szCs w:val="24"/>
              </w:rPr>
              <w:t>16.00-18.00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4DFC" w:rsidRPr="00AA5CFB" w:rsidRDefault="008A4DFC" w:rsidP="00167C0A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AA5C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здание администрации городского поселения Федоровский, </w:t>
            </w:r>
            <w:proofErr w:type="spellStart"/>
            <w:r w:rsidRPr="00AA5C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гп</w:t>
            </w:r>
            <w:proofErr w:type="spellEnd"/>
            <w:r w:rsidRPr="00AA5C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. Федоровский, ул. Пионерная, д. 30, </w:t>
            </w:r>
            <w:proofErr w:type="spellStart"/>
            <w:r w:rsidRPr="00AA5C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каб</w:t>
            </w:r>
            <w:proofErr w:type="spellEnd"/>
            <w:r w:rsidRPr="00AA5C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. 201</w:t>
            </w:r>
          </w:p>
        </w:tc>
      </w:tr>
      <w:tr w:rsidR="008A4DFC" w:rsidRPr="00AA5CFB" w:rsidTr="00167C0A">
        <w:trPr>
          <w:trHeight w:hRule="exact" w:val="1727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4DFC" w:rsidRPr="00AA5CFB" w:rsidRDefault="008A4DFC" w:rsidP="00167C0A">
            <w:pPr>
              <w:widowControl w:val="0"/>
              <w:spacing w:after="0" w:line="220" w:lineRule="exact"/>
              <w:ind w:left="20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AA5C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2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4DFC" w:rsidRPr="00AA5CFB" w:rsidRDefault="008A4DFC" w:rsidP="00167C0A">
            <w:pPr>
              <w:widowControl w:val="0"/>
              <w:spacing w:after="0" w:line="274" w:lineRule="exact"/>
              <w:ind w:right="16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AA5C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заместитель главы поселения - начальник управления ЖКХ, земельных и имущественных отношений администрации поселения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4DFC" w:rsidRPr="00AA5CFB" w:rsidRDefault="008A4DFC" w:rsidP="00167C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AA5C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каждый</w:t>
            </w:r>
          </w:p>
          <w:p w:rsidR="008A4DFC" w:rsidRPr="00AA5CFB" w:rsidRDefault="008A4DFC" w:rsidP="00167C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AA5C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понедельник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4DFC" w:rsidRPr="00AA5CFB" w:rsidRDefault="008A4DFC" w:rsidP="00167C0A">
            <w:pPr>
              <w:widowControl w:val="0"/>
              <w:spacing w:after="0" w:line="220" w:lineRule="exact"/>
              <w:ind w:left="5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AA5C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16.00-18.00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4DFC" w:rsidRPr="00AA5CFB" w:rsidRDefault="008A4DFC" w:rsidP="00167C0A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AA5C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здание администрации городского поселения Федоровский, </w:t>
            </w:r>
            <w:proofErr w:type="spellStart"/>
            <w:r w:rsidRPr="00AA5C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гп</w:t>
            </w:r>
            <w:proofErr w:type="spellEnd"/>
            <w:r w:rsidRPr="00AA5C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. Федоровский, ул. Пионерная, д. 30, </w:t>
            </w:r>
            <w:proofErr w:type="spellStart"/>
            <w:r w:rsidRPr="00AA5C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каб</w:t>
            </w:r>
            <w:proofErr w:type="spellEnd"/>
            <w:r w:rsidRPr="00AA5C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. 212</w:t>
            </w:r>
          </w:p>
        </w:tc>
      </w:tr>
      <w:tr w:rsidR="008A4DFC" w:rsidRPr="00AA5CFB" w:rsidTr="00167C0A">
        <w:trPr>
          <w:trHeight w:hRule="exact" w:val="2251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4DFC" w:rsidRPr="00AA5CFB" w:rsidRDefault="008A4DFC" w:rsidP="00167C0A">
            <w:pPr>
              <w:widowControl w:val="0"/>
              <w:spacing w:after="0" w:line="220" w:lineRule="exact"/>
              <w:ind w:left="200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AA5C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3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4DFC" w:rsidRPr="00AA5CFB" w:rsidRDefault="008A4DFC" w:rsidP="00167C0A">
            <w:pPr>
              <w:widowControl w:val="0"/>
              <w:spacing w:after="0" w:line="274" w:lineRule="exact"/>
              <w:ind w:right="160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AA5C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заместитель главы поселения - начальник управления по организации деятельности органов местного самоуправления и социальному развитию администрации поселения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4DFC" w:rsidRPr="00AA5CFB" w:rsidRDefault="008A4DFC" w:rsidP="00167C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AA5C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каждый</w:t>
            </w:r>
          </w:p>
          <w:p w:rsidR="008A4DFC" w:rsidRPr="00AA5CFB" w:rsidRDefault="008A4DFC" w:rsidP="00167C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AA5C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четверг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A4DFC" w:rsidRPr="00AA5CFB" w:rsidRDefault="008A4DFC" w:rsidP="00167C0A">
            <w:pPr>
              <w:widowControl w:val="0"/>
              <w:spacing w:after="0" w:line="220" w:lineRule="exact"/>
              <w:ind w:left="5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AA5C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16.00-18.00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4DFC" w:rsidRPr="00AA5CFB" w:rsidRDefault="008A4DFC" w:rsidP="00167C0A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AA5C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здание администрации городского поселения Федоровский,</w:t>
            </w:r>
          </w:p>
          <w:p w:rsidR="008A4DFC" w:rsidRPr="00AA5CFB" w:rsidRDefault="008A4DFC" w:rsidP="00167C0A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proofErr w:type="spellStart"/>
            <w:r w:rsidRPr="00AA5C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гп</w:t>
            </w:r>
            <w:proofErr w:type="spellEnd"/>
            <w:r w:rsidRPr="00AA5C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. Федоровский,</w:t>
            </w:r>
          </w:p>
          <w:p w:rsidR="008A4DFC" w:rsidRPr="00AA5CFB" w:rsidRDefault="008A4DFC" w:rsidP="00167C0A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AA5C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ул. Пионерная, д. 30, </w:t>
            </w:r>
            <w:proofErr w:type="spellStart"/>
            <w:r w:rsidRPr="00AA5C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каб</w:t>
            </w:r>
            <w:proofErr w:type="spellEnd"/>
            <w:r w:rsidRPr="00AA5CF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. 202</w:t>
            </w:r>
          </w:p>
        </w:tc>
      </w:tr>
    </w:tbl>
    <w:p w:rsidR="006201B3" w:rsidRDefault="006201B3"/>
    <w:sectPr w:rsidR="00620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3D6"/>
    <w:rsid w:val="006033D6"/>
    <w:rsid w:val="006201B3"/>
    <w:rsid w:val="008A4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BA2229-124C-44A3-9BDF-A6C5ED6AF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2</cp:revision>
  <dcterms:created xsi:type="dcterms:W3CDTF">2026-08-31T07:04:00Z</dcterms:created>
  <dcterms:modified xsi:type="dcterms:W3CDTF">2026-08-31T07:04:00Z</dcterms:modified>
</cp:coreProperties>
</file>