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17" w:rsidRPr="00DD27C9" w:rsidRDefault="00377A17" w:rsidP="00377A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 xml:space="preserve">  </w:t>
      </w:r>
      <w:r w:rsidRPr="00F033F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E95E5C5" wp14:editId="279C5F41">
            <wp:extent cx="563451" cy="714375"/>
            <wp:effectExtent l="0" t="0" r="8255" b="0"/>
            <wp:docPr id="74" name="Рисунок 74" descr="C:\Users\OMS2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S2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8" cy="7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17" w:rsidRPr="00F033F3" w:rsidRDefault="00377A17" w:rsidP="00377A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 xml:space="preserve">АДМИНИСТРАЦИЯ </w:t>
      </w:r>
    </w:p>
    <w:p w:rsidR="00377A17" w:rsidRPr="00F033F3" w:rsidRDefault="00377A17" w:rsidP="00377A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ГОРОДСКОГО ПОСЕЛЕНИЯ ФЕДОРОВСКИЙ</w:t>
      </w:r>
    </w:p>
    <w:p w:rsidR="00377A17" w:rsidRPr="00F033F3" w:rsidRDefault="00377A17" w:rsidP="00377A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СУРГУТСКОГО   РАЙОНА</w:t>
      </w:r>
    </w:p>
    <w:p w:rsidR="00377A17" w:rsidRPr="00F033F3" w:rsidRDefault="00377A17" w:rsidP="00377A1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ХАНТЫ-МАНСИЙСКОГО АВТОНОМНОГО ОКРУГА - ЮГРЫ</w:t>
      </w:r>
    </w:p>
    <w:p w:rsidR="00377A17" w:rsidRPr="00F033F3" w:rsidRDefault="00377A17" w:rsidP="0037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 О С Т А Н О В Л Е Н 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Е</w:t>
      </w:r>
    </w:p>
    <w:p w:rsidR="00377A17" w:rsidRPr="002A077E" w:rsidRDefault="00377A17" w:rsidP="00377A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2A0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«27» февраля 2026 года                                                                                    № 115-п</w:t>
      </w:r>
    </w:p>
    <w:p w:rsidR="00377A17" w:rsidRDefault="00377A17" w:rsidP="00377A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2A0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пгт. Федоровский</w:t>
      </w:r>
    </w:p>
    <w:p w:rsidR="00377A17" w:rsidRDefault="00377A17" w:rsidP="00377A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4B69FB" w:rsidTr="004B69FB">
        <w:tc>
          <w:tcPr>
            <w:tcW w:w="5098" w:type="dxa"/>
          </w:tcPr>
          <w:p w:rsidR="004B69FB" w:rsidRDefault="004B69FB" w:rsidP="004B69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4B69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>Об утверждении муниципальной программы городского поселения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</w:t>
            </w:r>
            <w:r w:rsidRPr="004B69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>Федоровский «Развитие дорожно-транспортного комплекса в городском поселении Федоровский» и о признании утратившим силу постановлений администрации городского поселения Федоровский</w:t>
            </w:r>
          </w:p>
        </w:tc>
      </w:tr>
    </w:tbl>
    <w:p w:rsidR="004B69FB" w:rsidRDefault="004B69FB" w:rsidP="00377A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Федоровский», в связи с переходом муниципальных программ городского поселения Федоровский на новую систему управления: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1. Утвердить муниципальную программу городского поселения Федоровский «Развитие дорожно-транспортного комплекса в городском поселении Федоровский» согласно приложению к настоящему постановлению.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2. Назначить управление ЖКХ, земельных и имущественных отношений   администрации городского поселения Федоровский координатором муниципальной программы.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3. Обнародовать настоящее постановление и разместить на официальном сайте органов местного самоуправления городского поселения Федоровский.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4. Признать у тратившими силу: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14.01.2014 №5-п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24.06.2014 №268-п «О внесении изменений в постановление администрации городского </w:t>
      </w:r>
      <w:r w:rsidRPr="00CE7F12">
        <w:rPr>
          <w:sz w:val="28"/>
          <w:szCs w:val="28"/>
        </w:rPr>
        <w:lastRenderedPageBreak/>
        <w:t>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09.10.2014 №416-п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27.10.2014 №443-п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03.12.2014 №504-п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29.12.2014 №565-п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31.03.2015 №151-п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26.05.2015 №263-п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14.08.2015 №399-п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30.09.2015 №478-п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19.11.2015 №615-п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28.12.2015 №725-п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25.03.2016 №168-п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02.06.2016 №382-п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15.07.2016 №497-п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11.10.2016 №694-п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27.12.2016 №977-п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01.02.2017 №39-п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27.03.2017 №186-п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25.04.2017 №259-п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26.05.2017 №318-п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31.05.2017 №326-п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04.12.2017 №830-п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29.12.2017 №909-п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26.02.2018 №146-п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24.05.2018 №337-п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28.06.2018 №418-п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29.06.2018 №429-п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27.09.2018 №616-п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28.09.2018 №628-п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09.11.2018 №742-п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28.11.2018 №797-п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27.12.2018 №872-п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25.01.2019 №41-п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04.03.2019 №139-п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27.03.2019 №211-п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28.03.2019 №218-п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18.04.2019 №268-п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27.06.2019 №409-п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25.09.2019 №578-п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30.09.2019 №590-п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26.12.2019 №801-п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30.12.2019 №833-п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30.03.2020 №171-п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30.04.2020 №230-п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26.05.2020 №263-п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30.06.2020 №302-п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17.08.2020 №383-п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01.10.2020 №446-п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16.10.2020 №488-п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26.11.2020 №548-п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29.12.2020 №660-п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16.02.2021 №51-п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25.03.2021 №120-п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12.04.2021 №161/1-п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13.05.2021 №249-п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18.05.2021 №260-п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30.06.2021 №347-п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16.07.2021 №375-п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30.07.2021 №404-п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30.09.2021 №531-п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12.10.2021 №565-п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28.12.2021 №768-п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29.12.2021 №780-п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15.02.2022 №61-п «О внесении изменений в постановление администрации городского поселения Федоровский от 22.10.2013 № 398-п «О муниципальной программе городского </w:t>
      </w:r>
      <w:r w:rsidRPr="00CE7F12">
        <w:rPr>
          <w:sz w:val="28"/>
          <w:szCs w:val="28"/>
        </w:rPr>
        <w:lastRenderedPageBreak/>
        <w:t>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04.04.2022 №174-п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25.04.2022 №229-п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05.07.2022 №375-п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01.08.2022 №438-п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30.09.2022 №544-п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18.01.2023 №07-п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06.03.2023 №58-п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31.03.2023 №108-п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08.06.2023 №214-п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29.06.2023 №326-п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28.09.2023 №540-п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30.11.2023 №712-п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29.12.2023 №813-п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21.03.2024 №143-п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29.03.2024 №192-п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27.06.2024 №388-п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11.07.2024 №418-п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03.10.2024 №525-п «О внесении изменений в постановление администрации городского поселения Федоровский от 22.10.2013 № 398-п «О муниципальной программе </w:t>
      </w:r>
      <w:r w:rsidRPr="00CE7F12">
        <w:rPr>
          <w:sz w:val="28"/>
          <w:szCs w:val="28"/>
        </w:rPr>
        <w:lastRenderedPageBreak/>
        <w:t>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28.12.2024 №722-п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10.04.2025 №275-п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22.04.2025 №300-п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24.04.2025 №306-п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09.07.2025 №567-п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07.08.2025 №625-п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- постановление администрации городского поселения Федоровский от 06.10.2025 №827-п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Федоровский»;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- постановление администрации городского поселения Федоровский от 26.12.2025 №1061-п «О внесении изменений в постановление администрации городского поселения Федоровский от 22.10.2013 № 398-п «О муниципальной программе городского поселения Федоровский «Развитие дорожно-транспортного комплекса в городском поселении Федоровский». 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>5. Настоящее постановление вступает в силу с даты подписания и распространяет свои действия на правоотношения, возникшие с 01 января 2026 года.</w:t>
      </w:r>
    </w:p>
    <w:p w:rsidR="00377A17" w:rsidRPr="00CE7F12" w:rsidRDefault="00377A17" w:rsidP="00377A17">
      <w:pPr>
        <w:pStyle w:val="a3"/>
        <w:ind w:firstLine="708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6. Контроль за выполнением настоящего постановления </w:t>
      </w:r>
      <w:r>
        <w:rPr>
          <w:sz w:val="28"/>
          <w:szCs w:val="28"/>
        </w:rPr>
        <w:t>возложить на и.</w:t>
      </w:r>
      <w:r w:rsidRPr="00CE7F12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CE7F12">
        <w:rPr>
          <w:sz w:val="28"/>
          <w:szCs w:val="28"/>
        </w:rPr>
        <w:t xml:space="preserve"> заместителя главы городского поселения Федоровский – начальника управления</w:t>
      </w:r>
      <w:r>
        <w:rPr>
          <w:sz w:val="28"/>
          <w:szCs w:val="28"/>
        </w:rPr>
        <w:t xml:space="preserve"> ЖКХ</w:t>
      </w:r>
      <w:r w:rsidRPr="00CE7F12">
        <w:rPr>
          <w:sz w:val="28"/>
          <w:szCs w:val="28"/>
        </w:rPr>
        <w:t xml:space="preserve">, </w:t>
      </w:r>
      <w:r w:rsidRPr="00CE7F12">
        <w:rPr>
          <w:sz w:val="28"/>
          <w:szCs w:val="28"/>
        </w:rPr>
        <w:lastRenderedPageBreak/>
        <w:t>земельных и имущественных отношений администрации г</w:t>
      </w:r>
      <w:r>
        <w:rPr>
          <w:sz w:val="28"/>
          <w:szCs w:val="28"/>
        </w:rPr>
        <w:t>ородского поселения Федоровский Велычко А.А.</w:t>
      </w:r>
    </w:p>
    <w:p w:rsidR="00377A17" w:rsidRDefault="00377A17" w:rsidP="00377A17">
      <w:pPr>
        <w:pStyle w:val="a3"/>
        <w:jc w:val="both"/>
        <w:rPr>
          <w:sz w:val="28"/>
          <w:szCs w:val="28"/>
        </w:rPr>
      </w:pPr>
    </w:p>
    <w:p w:rsidR="00377A17" w:rsidRDefault="00377A17" w:rsidP="00377A17">
      <w:pPr>
        <w:pStyle w:val="a3"/>
        <w:jc w:val="both"/>
        <w:rPr>
          <w:sz w:val="28"/>
          <w:szCs w:val="28"/>
        </w:rPr>
      </w:pP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</w:p>
    <w:p w:rsidR="00377A17" w:rsidRDefault="00377A17" w:rsidP="00377A17">
      <w:pPr>
        <w:pStyle w:val="a3"/>
        <w:jc w:val="both"/>
        <w:rPr>
          <w:sz w:val="28"/>
          <w:szCs w:val="28"/>
        </w:rPr>
      </w:pPr>
      <w:r w:rsidRPr="00CE7F12">
        <w:rPr>
          <w:sz w:val="28"/>
          <w:szCs w:val="28"/>
        </w:rPr>
        <w:t xml:space="preserve">Глава городского поселения </w:t>
      </w:r>
    </w:p>
    <w:p w:rsidR="00377A17" w:rsidRPr="00CE7F12" w:rsidRDefault="00377A17" w:rsidP="00377A1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E7F12">
        <w:rPr>
          <w:sz w:val="28"/>
          <w:szCs w:val="28"/>
        </w:rPr>
        <w:t xml:space="preserve">едоровский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CE7F12">
        <w:rPr>
          <w:sz w:val="28"/>
          <w:szCs w:val="28"/>
        </w:rPr>
        <w:t xml:space="preserve">  С.Г. Болотов</w:t>
      </w:r>
    </w:p>
    <w:p w:rsidR="00377A17" w:rsidRDefault="00377A17" w:rsidP="00377A17">
      <w:pPr>
        <w:pStyle w:val="a3"/>
        <w:jc w:val="both"/>
        <w:rPr>
          <w:sz w:val="28"/>
          <w:szCs w:val="28"/>
        </w:rPr>
      </w:pPr>
    </w:p>
    <w:p w:rsidR="00377A17" w:rsidRPr="00A452B8" w:rsidRDefault="00377A17" w:rsidP="00377A17">
      <w:pPr>
        <w:pStyle w:val="a3"/>
        <w:jc w:val="both"/>
        <w:rPr>
          <w:color w:val="FFFFFF" w:themeColor="background1"/>
          <w:sz w:val="28"/>
          <w:szCs w:val="28"/>
        </w:rPr>
      </w:pPr>
    </w:p>
    <w:p w:rsidR="00377A17" w:rsidRPr="00A452B8" w:rsidRDefault="00377A17" w:rsidP="00377A1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A452B8">
        <w:rPr>
          <w:rFonts w:ascii="Times New Roman" w:hAnsi="Times New Roman" w:cs="Times New Roman"/>
          <w:color w:val="FFFFFF" w:themeColor="background1"/>
        </w:rPr>
        <w:t>Испонитель</w:t>
      </w:r>
      <w:proofErr w:type="spellEnd"/>
      <w:r w:rsidRPr="00A452B8">
        <w:rPr>
          <w:rFonts w:ascii="Times New Roman" w:hAnsi="Times New Roman" w:cs="Times New Roman"/>
          <w:color w:val="FFFFFF" w:themeColor="background1"/>
        </w:rPr>
        <w:t>:</w:t>
      </w:r>
    </w:p>
    <w:p w:rsidR="00377A17" w:rsidRPr="00A452B8" w:rsidRDefault="00377A17" w:rsidP="00377A1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A452B8">
        <w:rPr>
          <w:rFonts w:ascii="Times New Roman" w:hAnsi="Times New Roman" w:cs="Times New Roman"/>
          <w:color w:val="FFFFFF" w:themeColor="background1"/>
        </w:rPr>
        <w:t>начальник службы</w:t>
      </w:r>
    </w:p>
    <w:p w:rsidR="00377A17" w:rsidRDefault="00377A17" w:rsidP="00377A1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A452B8">
        <w:rPr>
          <w:rFonts w:ascii="Times New Roman" w:hAnsi="Times New Roman" w:cs="Times New Roman"/>
          <w:color w:val="FFFFFF" w:themeColor="background1"/>
        </w:rPr>
        <w:t xml:space="preserve">                 Шаповал С.А.</w:t>
      </w:r>
    </w:p>
    <w:p w:rsidR="00377A17" w:rsidRPr="00377A17" w:rsidRDefault="00377A17" w:rsidP="00377A1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</w:p>
    <w:p w:rsidR="004B69FB" w:rsidRDefault="004B69FB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4B69FB" w:rsidRDefault="004B69FB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83614" w:rsidRDefault="00D83614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377A17" w:rsidRDefault="00377A17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4D4406">
        <w:rPr>
          <w:rFonts w:ascii="Times New Roman CYR" w:hAnsi="Times New Roman CYR" w:cs="Times New Roman CYR"/>
          <w:bCs/>
          <w:sz w:val="24"/>
          <w:szCs w:val="24"/>
        </w:rPr>
        <w:lastRenderedPageBreak/>
        <w:t xml:space="preserve">Приложение к постановлению </w:t>
      </w:r>
    </w:p>
    <w:p w:rsidR="00377A17" w:rsidRDefault="00377A17" w:rsidP="00377A17">
      <w:pPr>
        <w:spacing w:after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4D4406">
        <w:rPr>
          <w:rFonts w:ascii="Times New Roman CYR" w:hAnsi="Times New Roman CYR" w:cs="Times New Roman CYR"/>
          <w:bCs/>
          <w:sz w:val="24"/>
          <w:szCs w:val="24"/>
        </w:rPr>
        <w:t>администрации городского поселения</w:t>
      </w:r>
      <w:r w:rsidR="004B69FB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4D4406">
        <w:rPr>
          <w:rFonts w:ascii="Times New Roman CYR" w:hAnsi="Times New Roman CYR" w:cs="Times New Roman CYR"/>
          <w:bCs/>
          <w:sz w:val="24"/>
          <w:szCs w:val="24"/>
        </w:rPr>
        <w:t>Федоровский</w:t>
      </w:r>
    </w:p>
    <w:p w:rsidR="00377A17" w:rsidRDefault="00377A17" w:rsidP="00377A17">
      <w:pPr>
        <w:jc w:val="right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 «27» февраля 2026 г. №115-п</w:t>
      </w:r>
    </w:p>
    <w:p w:rsidR="00377A17" w:rsidRPr="004D4406" w:rsidRDefault="00377A17" w:rsidP="00377A17">
      <w:pPr>
        <w:pStyle w:val="a3"/>
        <w:jc w:val="center"/>
        <w:rPr>
          <w:sz w:val="27"/>
          <w:szCs w:val="27"/>
        </w:rPr>
      </w:pPr>
      <w:r w:rsidRPr="004D4406">
        <w:rPr>
          <w:sz w:val="27"/>
          <w:szCs w:val="27"/>
        </w:rPr>
        <w:t>Муниципальная программа городского поселения Федоровский</w:t>
      </w:r>
    </w:p>
    <w:p w:rsidR="00377A17" w:rsidRPr="004D4406" w:rsidRDefault="00377A17" w:rsidP="00377A17">
      <w:pPr>
        <w:pStyle w:val="a3"/>
        <w:jc w:val="center"/>
        <w:rPr>
          <w:sz w:val="27"/>
          <w:szCs w:val="27"/>
        </w:rPr>
      </w:pPr>
      <w:r w:rsidRPr="004D4406">
        <w:rPr>
          <w:sz w:val="27"/>
          <w:szCs w:val="27"/>
        </w:rPr>
        <w:t>«Развитие дорожно-транспортного</w:t>
      </w:r>
      <w:r>
        <w:rPr>
          <w:sz w:val="27"/>
          <w:szCs w:val="27"/>
        </w:rPr>
        <w:t xml:space="preserve"> </w:t>
      </w:r>
      <w:r w:rsidRPr="004D4406">
        <w:rPr>
          <w:sz w:val="27"/>
          <w:szCs w:val="27"/>
        </w:rPr>
        <w:t>комплекса в городском поселении Федоровский»</w:t>
      </w:r>
    </w:p>
    <w:p w:rsidR="00377A17" w:rsidRPr="004D4406" w:rsidRDefault="00377A17" w:rsidP="00377A17">
      <w:pPr>
        <w:pStyle w:val="a3"/>
        <w:jc w:val="center"/>
        <w:rPr>
          <w:sz w:val="27"/>
          <w:szCs w:val="27"/>
        </w:rPr>
      </w:pPr>
      <w:r w:rsidRPr="004D4406">
        <w:rPr>
          <w:bCs/>
          <w:sz w:val="27"/>
          <w:szCs w:val="27"/>
        </w:rPr>
        <w:t>(далее – муниципальная программа)</w:t>
      </w:r>
    </w:p>
    <w:p w:rsidR="00377A17" w:rsidRPr="004D4406" w:rsidRDefault="00377A17" w:rsidP="00377A17">
      <w:pPr>
        <w:pStyle w:val="a3"/>
        <w:jc w:val="both"/>
        <w:rPr>
          <w:i/>
          <w:iCs/>
          <w:sz w:val="27"/>
          <w:szCs w:val="27"/>
        </w:rPr>
      </w:pPr>
      <w:r w:rsidRPr="004D4406">
        <w:rPr>
          <w:i/>
          <w:iCs/>
          <w:sz w:val="27"/>
          <w:szCs w:val="27"/>
        </w:rPr>
        <w:t xml:space="preserve"> </w:t>
      </w:r>
    </w:p>
    <w:p w:rsidR="00377A17" w:rsidRPr="004D4406" w:rsidRDefault="00377A17" w:rsidP="00377A17">
      <w:pPr>
        <w:pStyle w:val="a3"/>
        <w:jc w:val="center"/>
        <w:rPr>
          <w:bCs/>
          <w:sz w:val="27"/>
          <w:szCs w:val="27"/>
        </w:rPr>
      </w:pPr>
      <w:r w:rsidRPr="004D4406">
        <w:rPr>
          <w:bCs/>
          <w:sz w:val="27"/>
          <w:szCs w:val="27"/>
        </w:rPr>
        <w:t>1. Паспорт муниципальной программы</w:t>
      </w:r>
    </w:p>
    <w:p w:rsidR="00377A17" w:rsidRPr="004D4406" w:rsidRDefault="00377A17" w:rsidP="00377A17">
      <w:pPr>
        <w:pStyle w:val="a3"/>
        <w:jc w:val="both"/>
        <w:rPr>
          <w:b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57"/>
      </w:tblGrid>
      <w:tr w:rsidR="00377A17" w:rsidRPr="00207294" w:rsidTr="00377A17">
        <w:trPr>
          <w:trHeight w:val="950"/>
        </w:trPr>
        <w:tc>
          <w:tcPr>
            <w:tcW w:w="407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>Куратор муниципальной программы</w:t>
            </w:r>
          </w:p>
        </w:tc>
        <w:tc>
          <w:tcPr>
            <w:tcW w:w="555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t xml:space="preserve">Велычко Алина Александровна – </w:t>
            </w:r>
            <w:r>
              <w:rPr>
                <w:bCs/>
                <w:sz w:val="27"/>
                <w:szCs w:val="27"/>
              </w:rPr>
              <w:t>исполняющий обязанности заместителя главы</w:t>
            </w:r>
            <w:r w:rsidRPr="00B9523A">
              <w:rPr>
                <w:bCs/>
                <w:sz w:val="27"/>
                <w:szCs w:val="27"/>
              </w:rPr>
              <w:t xml:space="preserve"> городского поселения Федоровский</w:t>
            </w:r>
            <w:r>
              <w:rPr>
                <w:bCs/>
                <w:sz w:val="27"/>
                <w:szCs w:val="27"/>
              </w:rPr>
              <w:t xml:space="preserve"> - </w:t>
            </w:r>
            <w:r w:rsidRPr="004D4406">
              <w:rPr>
                <w:bCs/>
                <w:sz w:val="27"/>
                <w:szCs w:val="27"/>
              </w:rPr>
              <w:t>начальник</w:t>
            </w:r>
            <w:r>
              <w:rPr>
                <w:bCs/>
                <w:sz w:val="27"/>
                <w:szCs w:val="27"/>
              </w:rPr>
              <w:t>а</w:t>
            </w:r>
            <w:r w:rsidRPr="004D4406">
              <w:rPr>
                <w:bCs/>
                <w:sz w:val="27"/>
                <w:szCs w:val="27"/>
              </w:rPr>
              <w:t xml:space="preserve"> управления жилищно-коммунального хозяйства, земельных и имущественных отношений</w:t>
            </w:r>
            <w:r>
              <w:rPr>
                <w:bCs/>
                <w:sz w:val="27"/>
                <w:szCs w:val="27"/>
              </w:rPr>
              <w:t xml:space="preserve"> администрации городского поселения Федоровский</w:t>
            </w:r>
            <w:r w:rsidRPr="004D4406">
              <w:rPr>
                <w:bCs/>
                <w:sz w:val="27"/>
                <w:szCs w:val="27"/>
              </w:rPr>
              <w:t xml:space="preserve"> </w:t>
            </w:r>
          </w:p>
        </w:tc>
      </w:tr>
      <w:tr w:rsidR="00377A17" w:rsidRPr="00207294" w:rsidTr="00377A17">
        <w:tc>
          <w:tcPr>
            <w:tcW w:w="407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>
              <w:rPr>
                <w:bCs/>
                <w:sz w:val="27"/>
                <w:szCs w:val="27"/>
              </w:rPr>
              <w:t xml:space="preserve">Координатор </w:t>
            </w:r>
            <w:r w:rsidRPr="004D4406">
              <w:rPr>
                <w:bCs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55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Управление </w:t>
            </w:r>
            <w:r w:rsidRPr="00B9523A">
              <w:rPr>
                <w:bCs/>
                <w:sz w:val="27"/>
                <w:szCs w:val="27"/>
              </w:rPr>
              <w:t>жилищно-коммунального хозяйства, земельных и имущественных отношений администрации городского поселения Федоровский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4D4406">
              <w:rPr>
                <w:bCs/>
                <w:sz w:val="27"/>
                <w:szCs w:val="27"/>
              </w:rPr>
              <w:t xml:space="preserve">  </w:t>
            </w:r>
          </w:p>
        </w:tc>
      </w:tr>
      <w:tr w:rsidR="00377A17" w:rsidRPr="004D4406" w:rsidTr="00377A17">
        <w:tc>
          <w:tcPr>
            <w:tcW w:w="407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>Период реализации</w:t>
            </w:r>
          </w:p>
        </w:tc>
        <w:tc>
          <w:tcPr>
            <w:tcW w:w="555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t>2026 – 2028 годы</w:t>
            </w:r>
          </w:p>
        </w:tc>
      </w:tr>
      <w:tr w:rsidR="00377A17" w:rsidRPr="00207294" w:rsidTr="00377A17">
        <w:tc>
          <w:tcPr>
            <w:tcW w:w="407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>Цель (цели) муниципальной программы</w:t>
            </w:r>
          </w:p>
        </w:tc>
        <w:tc>
          <w:tcPr>
            <w:tcW w:w="5557" w:type="dxa"/>
            <w:shd w:val="clear" w:color="auto" w:fill="auto"/>
          </w:tcPr>
          <w:p w:rsidR="00377A17" w:rsidRDefault="00377A17" w:rsidP="00377A17">
            <w:pPr>
              <w:pStyle w:val="a3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1. </w:t>
            </w:r>
            <w:r w:rsidRPr="00B9523A">
              <w:rPr>
                <w:bCs/>
                <w:sz w:val="27"/>
                <w:szCs w:val="27"/>
              </w:rPr>
              <w:t>Повышение надежности и безопасности дорожного движения по автомобильным дорогам местного значения, улучшение технического состояния дорожной сети и ее обустройство</w:t>
            </w:r>
            <w:r>
              <w:rPr>
                <w:bCs/>
                <w:sz w:val="27"/>
                <w:szCs w:val="27"/>
              </w:rPr>
              <w:t>.</w:t>
            </w:r>
          </w:p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2. </w:t>
            </w:r>
            <w:r w:rsidRPr="00B9523A">
              <w:rPr>
                <w:bCs/>
                <w:sz w:val="27"/>
                <w:szCs w:val="27"/>
              </w:rPr>
              <w:t xml:space="preserve">Обеспечение доступности и повышение качества транспортного обслуживания </w:t>
            </w:r>
            <w:proofErr w:type="gramStart"/>
            <w:r w:rsidRPr="00B9523A">
              <w:rPr>
                <w:bCs/>
                <w:sz w:val="27"/>
                <w:szCs w:val="27"/>
              </w:rPr>
              <w:t>населения</w:t>
            </w:r>
            <w:r>
              <w:rPr>
                <w:bCs/>
                <w:sz w:val="27"/>
                <w:szCs w:val="27"/>
              </w:rPr>
              <w:t xml:space="preserve">. </w:t>
            </w:r>
            <w:r w:rsidRPr="004D4406">
              <w:rPr>
                <w:bCs/>
                <w:sz w:val="27"/>
                <w:szCs w:val="27"/>
              </w:rPr>
              <w:t xml:space="preserve">  </w:t>
            </w:r>
            <w:proofErr w:type="gramEnd"/>
          </w:p>
        </w:tc>
      </w:tr>
      <w:tr w:rsidR="00377A17" w:rsidRPr="00207294" w:rsidTr="00377A17">
        <w:tc>
          <w:tcPr>
            <w:tcW w:w="407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>Направление (подпрограммы) муниципальной программы</w:t>
            </w:r>
          </w:p>
        </w:tc>
        <w:tc>
          <w:tcPr>
            <w:tcW w:w="555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t xml:space="preserve"> 1. Обеспечение дорожной деятельности.</w:t>
            </w:r>
          </w:p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t>2. Обеспечение транспортного обслуживания населения</w:t>
            </w:r>
          </w:p>
        </w:tc>
      </w:tr>
      <w:tr w:rsidR="00377A17" w:rsidRPr="00750B36" w:rsidTr="00377A17">
        <w:tc>
          <w:tcPr>
            <w:tcW w:w="407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 xml:space="preserve">Объемы 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4D4406">
              <w:rPr>
                <w:bCs/>
                <w:sz w:val="27"/>
                <w:szCs w:val="27"/>
              </w:rPr>
              <w:t xml:space="preserve"> </w:t>
            </w:r>
            <w:r w:rsidRPr="00B9523A">
              <w:rPr>
                <w:bCs/>
                <w:sz w:val="27"/>
                <w:szCs w:val="27"/>
              </w:rPr>
              <w:t xml:space="preserve">финансового </w:t>
            </w:r>
            <w:r w:rsidRPr="004D4406">
              <w:rPr>
                <w:bCs/>
                <w:sz w:val="27"/>
                <w:szCs w:val="27"/>
              </w:rPr>
              <w:t>обеспечения за весь период реализации</w:t>
            </w:r>
          </w:p>
        </w:tc>
        <w:tc>
          <w:tcPr>
            <w:tcW w:w="555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t>156 238,2</w:t>
            </w:r>
            <w:r>
              <w:rPr>
                <w:bCs/>
                <w:sz w:val="27"/>
                <w:szCs w:val="27"/>
              </w:rPr>
              <w:t xml:space="preserve"> тыс. рублей</w:t>
            </w:r>
            <w:r w:rsidRPr="004D4406">
              <w:rPr>
                <w:bCs/>
                <w:sz w:val="27"/>
                <w:szCs w:val="27"/>
              </w:rPr>
              <w:t xml:space="preserve"> </w:t>
            </w:r>
          </w:p>
        </w:tc>
      </w:tr>
      <w:tr w:rsidR="00377A17" w:rsidRPr="004D4406" w:rsidTr="00377A17">
        <w:tc>
          <w:tcPr>
            <w:tcW w:w="407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 w:rsidRPr="004D4406">
              <w:rPr>
                <w:bCs/>
                <w:sz w:val="27"/>
                <w:szCs w:val="27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5557" w:type="dxa"/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Cs/>
                <w:sz w:val="27"/>
                <w:szCs w:val="27"/>
              </w:rPr>
            </w:pPr>
            <w:r w:rsidRPr="004D4406">
              <w:rPr>
                <w:bCs/>
                <w:sz w:val="27"/>
                <w:szCs w:val="27"/>
              </w:rPr>
              <w:t>отсутствует</w:t>
            </w:r>
          </w:p>
        </w:tc>
      </w:tr>
    </w:tbl>
    <w:p w:rsidR="00377A17" w:rsidRDefault="00377A17" w:rsidP="00377A17">
      <w:pPr>
        <w:pStyle w:val="a3"/>
        <w:jc w:val="both"/>
        <w:rPr>
          <w:rFonts w:eastAsia="Calibri"/>
          <w:spacing w:val="-6"/>
          <w:sz w:val="27"/>
          <w:szCs w:val="27"/>
          <w:vertAlign w:val="superscript"/>
        </w:rPr>
      </w:pPr>
    </w:p>
    <w:p w:rsidR="00377A17" w:rsidRDefault="00377A17" w:rsidP="00377A17">
      <w:pPr>
        <w:pStyle w:val="a3"/>
        <w:jc w:val="both"/>
        <w:rPr>
          <w:rFonts w:eastAsia="Calibri"/>
          <w:spacing w:val="-6"/>
          <w:sz w:val="27"/>
          <w:szCs w:val="27"/>
          <w:vertAlign w:val="superscript"/>
        </w:rPr>
        <w:sectPr w:rsidR="00377A17" w:rsidSect="00377A17">
          <w:headerReference w:type="default" r:id="rId8"/>
          <w:pgSz w:w="11906" w:h="16838"/>
          <w:pgMar w:top="851" w:right="567" w:bottom="851" w:left="992" w:header="709" w:footer="709" w:gutter="0"/>
          <w:cols w:space="708"/>
          <w:docGrid w:linePitch="360"/>
        </w:sectPr>
      </w:pPr>
    </w:p>
    <w:p w:rsidR="00377A17" w:rsidRPr="004D4406" w:rsidRDefault="00377A17" w:rsidP="004B69FB">
      <w:pPr>
        <w:pStyle w:val="a3"/>
        <w:jc w:val="center"/>
        <w:rPr>
          <w:sz w:val="27"/>
          <w:szCs w:val="27"/>
        </w:rPr>
      </w:pPr>
      <w:r w:rsidRPr="004D4406">
        <w:rPr>
          <w:sz w:val="27"/>
          <w:szCs w:val="27"/>
        </w:rPr>
        <w:lastRenderedPageBreak/>
        <w:t>2. Показатели муниципальной программы</w:t>
      </w:r>
    </w:p>
    <w:p w:rsidR="00377A17" w:rsidRPr="005E7A7A" w:rsidRDefault="00377A17" w:rsidP="00377A1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18"/>
          <w:szCs w:val="26"/>
        </w:rPr>
      </w:pPr>
    </w:p>
    <w:tbl>
      <w:tblPr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26"/>
        <w:gridCol w:w="1134"/>
        <w:gridCol w:w="1134"/>
        <w:gridCol w:w="834"/>
        <w:gridCol w:w="709"/>
        <w:gridCol w:w="725"/>
        <w:gridCol w:w="709"/>
        <w:gridCol w:w="708"/>
        <w:gridCol w:w="3544"/>
        <w:gridCol w:w="2126"/>
        <w:gridCol w:w="1402"/>
      </w:tblGrid>
      <w:tr w:rsidR="00377A17" w:rsidRPr="005E7A7A" w:rsidTr="00377A17">
        <w:trPr>
          <w:trHeight w:val="52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№ п/п</w:t>
            </w:r>
          </w:p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 xml:space="preserve">Базовое значение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начение показателя по годам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Документ</w:t>
            </w:r>
          </w:p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Ответственный</w:t>
            </w:r>
          </w:p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за достижение показателя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77A17" w:rsidRPr="005E7A7A" w:rsidTr="00377A17">
        <w:trPr>
          <w:trHeight w:val="358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D4406">
              <w:rPr>
                <w:sz w:val="18"/>
                <w:szCs w:val="18"/>
              </w:rPr>
              <w:t>значе-ние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год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2028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77A17" w:rsidRPr="005E7A7A" w:rsidTr="00377A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12</w:t>
            </w:r>
          </w:p>
        </w:tc>
      </w:tr>
      <w:tr w:rsidR="00377A17" w:rsidRPr="005E7A7A" w:rsidTr="00377A17">
        <w:trPr>
          <w:jc w:val="center"/>
        </w:trPr>
        <w:tc>
          <w:tcPr>
            <w:tcW w:w="160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Цель 1. Повышение надежности и безопасности дорожного движения по автомобильным дорогам местного значения, улучшение технического состояния дорожной сети и ее обустройство</w:t>
            </w:r>
          </w:p>
        </w:tc>
      </w:tr>
      <w:tr w:rsidR="00377A17" w:rsidRPr="005E7A7A" w:rsidTr="00377A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1.1.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D83614">
            <w:pPr>
              <w:pStyle w:val="a3"/>
              <w:jc w:val="both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Обеспечение сохранности объектов</w:t>
            </w:r>
            <w:r>
              <w:rPr>
                <w:sz w:val="18"/>
                <w:szCs w:val="18"/>
              </w:rPr>
              <w:t xml:space="preserve"> </w:t>
            </w:r>
            <w:r w:rsidRPr="0072391F">
              <w:rPr>
                <w:sz w:val="18"/>
                <w:szCs w:val="18"/>
              </w:rPr>
              <w:t>(светофоры, дорожная разметка, ограждения, дорожные знаки)</w:t>
            </w:r>
            <w:r>
              <w:rPr>
                <w:sz w:val="18"/>
                <w:szCs w:val="18"/>
              </w:rPr>
              <w:t xml:space="preserve"> </w:t>
            </w:r>
            <w:r w:rsidRPr="004D4406">
              <w:rPr>
                <w:sz w:val="18"/>
                <w:szCs w:val="18"/>
              </w:rPr>
              <w:t xml:space="preserve">обустройства автомобильных дорог </w:t>
            </w:r>
            <w:r w:rsidR="00D83614">
              <w:rPr>
                <w:sz w:val="18"/>
                <w:szCs w:val="18"/>
              </w:rPr>
              <w:t xml:space="preserve"> </w:t>
            </w:r>
            <w:r w:rsidRPr="004D440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D61BDD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процент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4D4406">
              <w:rPr>
                <w:sz w:val="18"/>
                <w:szCs w:val="18"/>
              </w:rPr>
              <w:t>Постановление администрации городского поселения Федоровский от 31.10.2025 №910-п «О среднесрочном прогнозе социально-экономического развития городского поселения Федоровский на 2026 год и на плановый период 2027 и 2028 годов»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B9523A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B9523A">
              <w:rPr>
                <w:sz w:val="18"/>
                <w:szCs w:val="18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D61BDD" w:rsidRDefault="00377A17" w:rsidP="00377A17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77A17" w:rsidRPr="005E7A7A" w:rsidTr="00377A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1.2.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 xml:space="preserve">Протяженность автомобильных дорог общего пользования местного значения, соответствующих нормативным требованиям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км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62,95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65,56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65,56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65,56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4D4406">
              <w:rPr>
                <w:sz w:val="18"/>
                <w:szCs w:val="18"/>
              </w:rPr>
              <w:t>Постановление администрации городского поселения Федоровский от 31.10.2025 №910-п «О среднесрочном прогнозе социально-экономического развития городского поселения Федоровский на 2026 год и на плановый период 2027 и 2028 годов»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B9523A">
              <w:rPr>
                <w:sz w:val="18"/>
                <w:szCs w:val="18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-</w:t>
            </w:r>
          </w:p>
        </w:tc>
      </w:tr>
      <w:tr w:rsidR="00377A17" w:rsidRPr="005E7A7A" w:rsidTr="00377A17">
        <w:trPr>
          <w:jc w:val="center"/>
        </w:trPr>
        <w:tc>
          <w:tcPr>
            <w:tcW w:w="160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Цель 2. Обеспечение доступности и повышение качества транспортного обслуживания населения</w:t>
            </w:r>
          </w:p>
        </w:tc>
      </w:tr>
      <w:tr w:rsidR="00377A17" w:rsidRPr="005E7A7A" w:rsidTr="00377A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3.1.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 xml:space="preserve">Организация маршрутов регулярных пассажирских перевозок на территории городского поселения Федоровский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ед.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4D4406">
              <w:rPr>
                <w:sz w:val="18"/>
                <w:szCs w:val="18"/>
              </w:rPr>
              <w:t xml:space="preserve">Устав городского поселения Федоровский 26.11.2005 №10 Решением Совета депутатов </w:t>
            </w:r>
            <w:proofErr w:type="spellStart"/>
            <w:r w:rsidRPr="004D4406">
              <w:rPr>
                <w:sz w:val="18"/>
                <w:szCs w:val="18"/>
              </w:rPr>
              <w:t>г.п</w:t>
            </w:r>
            <w:proofErr w:type="spellEnd"/>
            <w:r w:rsidRPr="004D4406">
              <w:rPr>
                <w:sz w:val="18"/>
                <w:szCs w:val="18"/>
              </w:rPr>
              <w:t>. Фёдоровский</w:t>
            </w:r>
            <w:r>
              <w:rPr>
                <w:sz w:val="18"/>
                <w:szCs w:val="18"/>
              </w:rPr>
              <w:t xml:space="preserve"> </w:t>
            </w:r>
            <w:r w:rsidRPr="004D4406">
              <w:rPr>
                <w:sz w:val="18"/>
                <w:szCs w:val="18"/>
              </w:rPr>
              <w:t>(в редакции решений Совета депутатов городского</w:t>
            </w:r>
            <w:r>
              <w:rPr>
                <w:sz w:val="18"/>
                <w:szCs w:val="18"/>
              </w:rPr>
              <w:t xml:space="preserve"> </w:t>
            </w:r>
            <w:r w:rsidRPr="004D4406">
              <w:rPr>
                <w:sz w:val="18"/>
                <w:szCs w:val="18"/>
              </w:rPr>
              <w:t>поселения Фёдоровский от 26.11.2025 №194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B9523A">
              <w:rPr>
                <w:sz w:val="18"/>
                <w:szCs w:val="18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sz w:val="18"/>
                <w:szCs w:val="18"/>
              </w:rPr>
            </w:pPr>
            <w:r w:rsidRPr="004D4406">
              <w:rPr>
                <w:sz w:val="18"/>
                <w:szCs w:val="18"/>
              </w:rPr>
              <w:t>-</w:t>
            </w:r>
          </w:p>
        </w:tc>
      </w:tr>
    </w:tbl>
    <w:p w:rsidR="00377A17" w:rsidRPr="004D4406" w:rsidRDefault="00377A17" w:rsidP="00377A17">
      <w:pPr>
        <w:pStyle w:val="a3"/>
        <w:jc w:val="center"/>
        <w:rPr>
          <w:sz w:val="27"/>
          <w:szCs w:val="27"/>
        </w:rPr>
      </w:pPr>
      <w:r>
        <w:br w:type="page"/>
      </w:r>
      <w:r w:rsidRPr="004D4406">
        <w:rPr>
          <w:sz w:val="27"/>
          <w:szCs w:val="27"/>
        </w:rPr>
        <w:lastRenderedPageBreak/>
        <w:t>3. Структура муниципальной программы</w:t>
      </w:r>
    </w:p>
    <w:p w:rsidR="00377A17" w:rsidRPr="004D4406" w:rsidRDefault="00377A17" w:rsidP="00377A17">
      <w:pPr>
        <w:pStyle w:val="a3"/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5670"/>
        <w:gridCol w:w="4961"/>
      </w:tblGrid>
      <w:tr w:rsidR="00377A17" w:rsidRPr="004D4406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Задачи структурного элемента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Связь с показателями</w:t>
            </w:r>
          </w:p>
        </w:tc>
      </w:tr>
      <w:tr w:rsidR="00377A17" w:rsidRPr="004D4406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4</w:t>
            </w:r>
          </w:p>
        </w:tc>
      </w:tr>
      <w:tr w:rsidR="00377A17" w:rsidRPr="004D4406" w:rsidTr="00377A17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230D15" w:rsidRDefault="00377A17" w:rsidP="00377A17">
            <w:pPr>
              <w:pStyle w:val="a3"/>
              <w:jc w:val="center"/>
            </w:pPr>
            <w:r w:rsidRPr="00230D15">
              <w:t>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/>
              </w:rPr>
            </w:pPr>
            <w:r w:rsidRPr="004D4406">
              <w:rPr>
                <w:b/>
              </w:rPr>
              <w:t>Направление (подпрограмма) 1 «Обеспечение дорожной деятельности»</w:t>
            </w:r>
          </w:p>
        </w:tc>
      </w:tr>
      <w:tr w:rsidR="00377A17" w:rsidRPr="004D4406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>Ответственный за реализацию:</w:t>
            </w:r>
            <w:r>
              <w:t xml:space="preserve"> у</w:t>
            </w:r>
            <w:r w:rsidRPr="00F5056B">
              <w:t xml:space="preserve">правление жилищно-коммунального хозяйства, земельных и имущественных отношений администрации городского поселения Федоровский   </w:t>
            </w:r>
            <w:r>
              <w:t xml:space="preserve">  </w:t>
            </w:r>
            <w:r w:rsidRPr="004D4406">
              <w:t xml:space="preserve">  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</w:pPr>
            <w:r w:rsidRPr="004D4406">
              <w:t>срок реализации: 2026 – 2028</w:t>
            </w:r>
          </w:p>
        </w:tc>
      </w:tr>
      <w:tr w:rsidR="00377A17" w:rsidRPr="00207294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</w:pPr>
            <w:r>
              <w:t>1.1.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</w:pPr>
            <w:r w:rsidRPr="004D4406">
              <w:t>Комплекс процессных мероприятий</w:t>
            </w:r>
            <w:r>
              <w:t xml:space="preserve"> 1.1.</w:t>
            </w:r>
            <w:r w:rsidRPr="004D4406">
              <w:t xml:space="preserve"> «Обеспечение сохранности существующей дорожной сети»</w:t>
            </w:r>
          </w:p>
        </w:tc>
      </w:tr>
      <w:tr w:rsidR="00377A17" w:rsidRPr="00207294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1.1.</w:t>
            </w:r>
            <w: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D83614">
            <w:pPr>
              <w:pStyle w:val="a3"/>
              <w:jc w:val="both"/>
            </w:pPr>
            <w:r w:rsidRPr="004D4406">
              <w:t>Обеспечение безопасности дорожного движения на улицах городского поселения</w:t>
            </w:r>
            <w:bookmarkStart w:id="0" w:name="_GoBack"/>
            <w:bookmarkEnd w:id="0"/>
          </w:p>
          <w:p w:rsidR="00377A17" w:rsidRPr="004D4406" w:rsidRDefault="00377A17" w:rsidP="00377A17">
            <w:pPr>
              <w:pStyle w:val="a3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>- обустройство новых и совершенствование прежних объектов транспортной инфраструктуры</w:t>
            </w:r>
            <w:r w:rsidRPr="004D4406">
              <w:rPr>
                <w:rFonts w:eastAsia="Calibri"/>
                <w:lang w:eastAsia="en-US"/>
              </w:rPr>
              <w:t xml:space="preserve"> (проведение комплексных обследований состояния</w:t>
            </w:r>
            <w:r>
              <w:rPr>
                <w:rFonts w:eastAsia="Calibri"/>
                <w:lang w:eastAsia="en-US"/>
              </w:rPr>
              <w:t xml:space="preserve"> улично-дорожной сети поселения)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A17" w:rsidRPr="004D4406" w:rsidRDefault="00377A17" w:rsidP="00D83614">
            <w:pPr>
              <w:pStyle w:val="a3"/>
              <w:jc w:val="both"/>
            </w:pPr>
            <w:r w:rsidRPr="00A4686E">
              <w:t xml:space="preserve">Обеспечение сохранности объектов (светофоры, дорожная разметка, ограждения, дорожные знаки) обустройства автомобильных дорог </w:t>
            </w:r>
            <w:r w:rsidRPr="006B7641">
              <w:t xml:space="preserve">  </w:t>
            </w:r>
            <w:r w:rsidRPr="004D4406">
              <w:t xml:space="preserve"> </w:t>
            </w:r>
          </w:p>
        </w:tc>
      </w:tr>
      <w:tr w:rsidR="00377A17" w:rsidRPr="00207294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>
              <w:t>1.2.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</w:pPr>
            <w:r w:rsidRPr="004D4406">
              <w:t>Комплекс процессных мероприятий</w:t>
            </w:r>
            <w:r>
              <w:t xml:space="preserve"> 1.2.</w:t>
            </w:r>
            <w:r w:rsidRPr="004D4406">
              <w:t xml:space="preserve"> «Повышение надежности и безопасности автомобильных дорог»</w:t>
            </w:r>
          </w:p>
        </w:tc>
      </w:tr>
      <w:tr w:rsidR="00377A17" w:rsidRPr="00207294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1.2.</w:t>
            </w:r>
            <w: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 xml:space="preserve">Улучшение технического состояния дорожной сети и ее обустройство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rPr>
                <w:rFonts w:eastAsia="Calibri"/>
                <w:lang w:eastAsia="en-US"/>
              </w:rPr>
              <w:t xml:space="preserve"> - содержание и ремонт элементов обустройства автомобильной дороги и дорожных сооружений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D4406">
              <w:rPr>
                <w:rFonts w:eastAsia="Arial Unicode MS"/>
                <w:color w:val="00000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 xml:space="preserve">Протяженность автомобильных дорог общего пользования местного значения, соответствующих нормативным требованиям  </w:t>
            </w:r>
          </w:p>
          <w:p w:rsidR="00377A17" w:rsidRPr="004D4406" w:rsidRDefault="00377A17" w:rsidP="00377A17">
            <w:pPr>
              <w:pStyle w:val="a3"/>
              <w:jc w:val="both"/>
            </w:pPr>
          </w:p>
        </w:tc>
      </w:tr>
      <w:tr w:rsidR="00377A17" w:rsidRPr="004D4406" w:rsidTr="00377A17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230D15" w:rsidRDefault="00377A17" w:rsidP="00377A17">
            <w:pPr>
              <w:pStyle w:val="a3"/>
              <w:jc w:val="center"/>
            </w:pPr>
            <w:r w:rsidRPr="00230D15">
              <w:t>2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b/>
              </w:rPr>
            </w:pPr>
            <w:r w:rsidRPr="004D4406">
              <w:rPr>
                <w:b/>
              </w:rPr>
              <w:t>Направление (подпрограмма) 2 «Обеспечение транспортного обслуживания населения»</w:t>
            </w:r>
          </w:p>
        </w:tc>
      </w:tr>
      <w:tr w:rsidR="00377A17" w:rsidRPr="004D4406" w:rsidTr="00377A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</w:pPr>
            <w:r w:rsidRPr="004D4406">
              <w:t xml:space="preserve">Ответственный за реализацию: </w:t>
            </w:r>
            <w:r>
              <w:t>у</w:t>
            </w:r>
            <w:r w:rsidRPr="00F5056B">
              <w:t xml:space="preserve">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</w:pPr>
            <w:r w:rsidRPr="004D4406">
              <w:t>срок реализации: 2026 – 2028</w:t>
            </w:r>
          </w:p>
        </w:tc>
      </w:tr>
      <w:tr w:rsidR="00377A17" w:rsidRPr="00207294" w:rsidTr="00377A17">
        <w:trPr>
          <w:trHeight w:val="1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  <w:rPr>
                <w:rFonts w:eastAsia="Calibri"/>
              </w:rPr>
            </w:pPr>
            <w:r>
              <w:t>2.1.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rPr>
                <w:rFonts w:eastAsia="Calibri"/>
              </w:rPr>
            </w:pPr>
            <w:r w:rsidRPr="004D4406">
              <w:rPr>
                <w:rFonts w:eastAsia="Calibri"/>
              </w:rPr>
              <w:t>Комплекс процессных мероприятий</w:t>
            </w:r>
            <w:r>
              <w:rPr>
                <w:rFonts w:eastAsia="Calibri"/>
              </w:rPr>
              <w:t xml:space="preserve"> 2.1.</w:t>
            </w:r>
            <w:r w:rsidRPr="004D4406">
              <w:rPr>
                <w:rFonts w:eastAsia="Calibri"/>
              </w:rPr>
              <w:t xml:space="preserve"> «Обеспечение доступности и повышение качества транспортного обслуживания населения городского поселения Федоровский»</w:t>
            </w:r>
          </w:p>
        </w:tc>
      </w:tr>
      <w:tr w:rsidR="00377A17" w:rsidRPr="00207294" w:rsidTr="00377A17">
        <w:trPr>
          <w:trHeight w:val="4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center"/>
            </w:pPr>
            <w:r w:rsidRPr="004D4406">
              <w:t>2.1.</w:t>
            </w:r>
            <w: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t xml:space="preserve">Повышение эффективности работы пассажирского транспорта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  <w:rPr>
                <w:rFonts w:eastAsia="Calibri"/>
              </w:rPr>
            </w:pPr>
            <w:r w:rsidRPr="004D4406">
              <w:rPr>
                <w:rFonts w:eastAsia="Calibri"/>
                <w:lang w:eastAsia="en-US"/>
              </w:rPr>
              <w:t>- оказание услуг по осуществлению регулярных перевозок пассажиров и багажа автомобильным транспортом по маршрутам регулярных перевозок в гор</w:t>
            </w:r>
            <w:r>
              <w:rPr>
                <w:rFonts w:eastAsia="Calibri"/>
                <w:lang w:eastAsia="en-US"/>
              </w:rPr>
              <w:t>одском поселении Федоровский</w:t>
            </w:r>
            <w:r w:rsidRPr="004D4406">
              <w:rPr>
                <w:rFonts w:eastAsia="Calibri"/>
                <w:lang w:eastAsia="en-US"/>
              </w:rPr>
              <w:t xml:space="preserve"> </w:t>
            </w:r>
            <w:r w:rsidRPr="004D4406">
              <w:rPr>
                <w:color w:val="00000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A17" w:rsidRPr="004D4406" w:rsidRDefault="00377A17" w:rsidP="00377A17">
            <w:pPr>
              <w:pStyle w:val="a3"/>
              <w:jc w:val="both"/>
            </w:pPr>
            <w:r w:rsidRPr="004D4406">
              <w:rPr>
                <w:rFonts w:eastAsia="Calibri"/>
              </w:rPr>
              <w:t>Организация маршрутов регулярных пассажирских перевозок на территории городского поселения Федоровский</w:t>
            </w:r>
          </w:p>
        </w:tc>
      </w:tr>
    </w:tbl>
    <w:p w:rsidR="00377A17" w:rsidRDefault="00377A17" w:rsidP="00377A17">
      <w:pPr>
        <w:pStyle w:val="a3"/>
        <w:jc w:val="center"/>
        <w:rPr>
          <w:sz w:val="27"/>
          <w:szCs w:val="27"/>
        </w:rPr>
      </w:pPr>
      <w:r w:rsidRPr="004D4406">
        <w:br w:type="page"/>
      </w:r>
      <w:r w:rsidRPr="004D4406">
        <w:rPr>
          <w:sz w:val="27"/>
          <w:szCs w:val="27"/>
        </w:rPr>
        <w:lastRenderedPageBreak/>
        <w:t>4. Финансовое обеспечение муниципальной программы</w:t>
      </w:r>
    </w:p>
    <w:p w:rsidR="00377A17" w:rsidRDefault="00377A17" w:rsidP="00377A17">
      <w:pPr>
        <w:pStyle w:val="a3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072"/>
        <w:gridCol w:w="2102"/>
        <w:gridCol w:w="1690"/>
        <w:gridCol w:w="1706"/>
        <w:gridCol w:w="1889"/>
      </w:tblGrid>
      <w:tr w:rsidR="00377A17" w:rsidRPr="00515AA5" w:rsidTr="00377A17">
        <w:tc>
          <w:tcPr>
            <w:tcW w:w="667" w:type="dxa"/>
            <w:vMerge w:val="restart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№ п/п</w:t>
            </w:r>
          </w:p>
        </w:tc>
        <w:tc>
          <w:tcPr>
            <w:tcW w:w="7238" w:type="dxa"/>
            <w:vMerge w:val="restart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447" w:type="dxa"/>
            <w:gridSpan w:val="4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Объем финансового обеспечения по годам, рублей</w:t>
            </w:r>
          </w:p>
        </w:tc>
      </w:tr>
      <w:tr w:rsidR="00377A17" w:rsidRPr="00515AA5" w:rsidTr="00377A17">
        <w:tc>
          <w:tcPr>
            <w:tcW w:w="667" w:type="dxa"/>
            <w:vMerge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</w:p>
        </w:tc>
        <w:tc>
          <w:tcPr>
            <w:tcW w:w="7238" w:type="dxa"/>
            <w:vMerge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2026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2027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2028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Всего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1</w:t>
            </w: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2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3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4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5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6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b/>
              </w:rPr>
            </w:pPr>
            <w:r w:rsidRPr="00515AA5">
              <w:rPr>
                <w:b/>
              </w:rPr>
              <w:t>Муниципальная программа</w:t>
            </w:r>
            <w:r>
              <w:rPr>
                <w:b/>
              </w:rPr>
              <w:t xml:space="preserve"> </w:t>
            </w:r>
            <w:r w:rsidRPr="00D4347B">
              <w:rPr>
                <w:b/>
              </w:rPr>
              <w:t>«Развитие дорожно-транспортного комплекса в городском поселении Федоровский»</w:t>
            </w:r>
            <w:r w:rsidRPr="00515AA5">
              <w:rPr>
                <w:b/>
              </w:rPr>
              <w:t xml:space="preserve"> 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52 889 407,34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51 824 407,34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51 524 407,34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156 238 222,02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b/>
              </w:rPr>
            </w:pPr>
            <w:r w:rsidRPr="00515AA5">
              <w:rPr>
                <w:b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b/>
              </w:rPr>
            </w:pPr>
            <w:r w:rsidRPr="00515AA5">
              <w:rPr>
                <w:b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b/>
              </w:rPr>
            </w:pPr>
            <w:r w:rsidRPr="00515AA5">
              <w:rPr>
                <w:b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b/>
              </w:rPr>
            </w:pPr>
            <w:r w:rsidRPr="00515AA5">
              <w:rPr>
                <w:b/>
              </w:rPr>
              <w:t>За счет средств бюджета поселения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52 889 407,34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51 824 407,34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51 524 407,34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  <w:rPr>
                <w:b/>
              </w:rPr>
            </w:pPr>
            <w:r w:rsidRPr="00515AA5">
              <w:rPr>
                <w:b/>
              </w:rPr>
              <w:t>156 238 222,02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1</w:t>
            </w: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/>
                <w:bCs/>
              </w:rPr>
            </w:pPr>
            <w:r w:rsidRPr="00515AA5">
              <w:rPr>
                <w:rFonts w:ascii="Times New Roman CYR" w:hAnsi="Times New Roman CYR" w:cs="Times New Roman CYR"/>
                <w:b/>
                <w:bCs/>
              </w:rPr>
              <w:t>Направление (подпрограмма) 1 «Обеспечение дорожной деятельности» 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49 389 407,34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48 324 407,34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48 024 407,34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145 738 222,02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 бюджета поселения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49 389 407,34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48 324 407,34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48 024 407,34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145 738 222,02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1.1.</w:t>
            </w:r>
          </w:p>
        </w:tc>
        <w:tc>
          <w:tcPr>
            <w:tcW w:w="14685" w:type="dxa"/>
            <w:gridSpan w:val="5"/>
            <w:shd w:val="clear" w:color="auto" w:fill="auto"/>
          </w:tcPr>
          <w:p w:rsidR="00377A17" w:rsidRPr="00515AA5" w:rsidRDefault="00377A17" w:rsidP="005F0920">
            <w:pPr>
              <w:pStyle w:val="a3"/>
              <w:jc w:val="both"/>
            </w:pPr>
            <w:r w:rsidRPr="00515AA5">
              <w:t>Комплекс процессных мероприятий 1.1. «Обеспечение сохранности существующей дорожной сети»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1.1.1.</w:t>
            </w: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b/>
              </w:rPr>
            </w:pPr>
            <w:r w:rsidRPr="00515AA5">
              <w:rPr>
                <w:b/>
                <w:bCs/>
                <w:i/>
              </w:rPr>
              <w:t>Основное мероприятие 1.1.1. «Содержание, ремонт и капитальный ремонт автомобильных дорог и внутриквартальных проездов» 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38 249 407,34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38 249 407,34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38 249 407,34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114 748 222,02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232FF5" w:rsidRDefault="00377A17" w:rsidP="005F0920">
            <w:pPr>
              <w:pStyle w:val="a3"/>
              <w:rPr>
                <w:highlight w:val="yellow"/>
              </w:rPr>
            </w:pPr>
          </w:p>
        </w:tc>
        <w:tc>
          <w:tcPr>
            <w:tcW w:w="7238" w:type="dxa"/>
            <w:shd w:val="clear" w:color="auto" w:fill="auto"/>
          </w:tcPr>
          <w:p w:rsidR="00377A17" w:rsidRPr="00A4686E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A4686E">
              <w:rPr>
                <w:rFonts w:ascii="Times New Roman CYR" w:hAnsi="Times New Roman CYR" w:cs="Times New Roman CYR"/>
                <w:bCs/>
              </w:rPr>
              <w:t>За счет средств бюджета поселения</w:t>
            </w:r>
          </w:p>
        </w:tc>
        <w:tc>
          <w:tcPr>
            <w:tcW w:w="2126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38 249 407,34</w:t>
            </w:r>
          </w:p>
        </w:tc>
        <w:tc>
          <w:tcPr>
            <w:tcW w:w="1701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38 249 407,34</w:t>
            </w:r>
          </w:p>
        </w:tc>
        <w:tc>
          <w:tcPr>
            <w:tcW w:w="1717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38 249 407,34</w:t>
            </w:r>
          </w:p>
        </w:tc>
        <w:tc>
          <w:tcPr>
            <w:tcW w:w="1903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114 748 222,02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1.1.2.</w:t>
            </w:r>
          </w:p>
        </w:tc>
        <w:tc>
          <w:tcPr>
            <w:tcW w:w="7238" w:type="dxa"/>
            <w:shd w:val="clear" w:color="auto" w:fill="auto"/>
          </w:tcPr>
          <w:p w:rsidR="00377A17" w:rsidRPr="00A4686E" w:rsidRDefault="00377A17" w:rsidP="005F0920">
            <w:pPr>
              <w:pStyle w:val="a3"/>
              <w:rPr>
                <w:b/>
              </w:rPr>
            </w:pPr>
            <w:r w:rsidRPr="00A4686E">
              <w:rPr>
                <w:b/>
                <w:bCs/>
                <w:i/>
              </w:rPr>
              <w:t>Основное мероприятие 1.1.2. «Содержание и ремонт элементов обустройства автомобильной дороги и дорожных сооружений»</w:t>
            </w:r>
            <w:r w:rsidRPr="00A4686E">
              <w:t xml:space="preserve"> </w:t>
            </w:r>
            <w:r w:rsidRPr="00A4686E">
              <w:rPr>
                <w:b/>
                <w:bCs/>
                <w:i/>
              </w:rPr>
              <w:t>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9 040 000,00</w:t>
            </w:r>
          </w:p>
        </w:tc>
        <w:tc>
          <w:tcPr>
            <w:tcW w:w="1701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9 175 000,00</w:t>
            </w:r>
          </w:p>
        </w:tc>
        <w:tc>
          <w:tcPr>
            <w:tcW w:w="1717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8 875 000,00</w:t>
            </w:r>
          </w:p>
        </w:tc>
        <w:tc>
          <w:tcPr>
            <w:tcW w:w="1903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27 090 000,00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232FF5" w:rsidRDefault="00377A17" w:rsidP="005F0920">
            <w:pPr>
              <w:pStyle w:val="a3"/>
              <w:rPr>
                <w:highlight w:val="yellow"/>
              </w:rPr>
            </w:pPr>
          </w:p>
        </w:tc>
        <w:tc>
          <w:tcPr>
            <w:tcW w:w="7238" w:type="dxa"/>
            <w:shd w:val="clear" w:color="auto" w:fill="auto"/>
          </w:tcPr>
          <w:p w:rsidR="00377A17" w:rsidRPr="00A4686E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A4686E">
              <w:rPr>
                <w:rFonts w:ascii="Times New Roman CYR" w:hAnsi="Times New Roman CYR" w:cs="Times New Roman CYR"/>
                <w:bCs/>
              </w:rPr>
              <w:t>За счет средств бюджета поселения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9 040</w:t>
            </w:r>
            <w:r w:rsidRPr="00A4686E">
              <w:rPr>
                <w:lang w:val="en-US"/>
              </w:rPr>
              <w:t xml:space="preserve"> 000</w:t>
            </w:r>
            <w:r w:rsidRPr="00A4686E">
              <w:t>,00</w:t>
            </w:r>
          </w:p>
        </w:tc>
        <w:tc>
          <w:tcPr>
            <w:tcW w:w="1701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9 175 000,00</w:t>
            </w:r>
          </w:p>
        </w:tc>
        <w:tc>
          <w:tcPr>
            <w:tcW w:w="1717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8 875 000,00</w:t>
            </w:r>
          </w:p>
        </w:tc>
        <w:tc>
          <w:tcPr>
            <w:tcW w:w="1903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27 090 000,00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1.1.3.</w:t>
            </w:r>
          </w:p>
        </w:tc>
        <w:tc>
          <w:tcPr>
            <w:tcW w:w="7238" w:type="dxa"/>
            <w:shd w:val="clear" w:color="auto" w:fill="auto"/>
          </w:tcPr>
          <w:p w:rsidR="00377A17" w:rsidRPr="00A4686E" w:rsidRDefault="00377A17" w:rsidP="005F0920">
            <w:pPr>
              <w:pStyle w:val="a3"/>
              <w:rPr>
                <w:b/>
              </w:rPr>
            </w:pPr>
            <w:r w:rsidRPr="00A4686E">
              <w:rPr>
                <w:b/>
                <w:bCs/>
                <w:i/>
              </w:rPr>
              <w:t>Основное мероприятие 1.1.3. «Обустройство автомобильных дорог дорожными сооружениями и элементами обустройства»</w:t>
            </w:r>
            <w:r w:rsidRPr="00A4686E">
              <w:t xml:space="preserve"> </w:t>
            </w:r>
            <w:r w:rsidRPr="00A4686E">
              <w:rPr>
                <w:b/>
                <w:bCs/>
                <w:i/>
              </w:rPr>
              <w:t>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2 100 000,00</w:t>
            </w:r>
          </w:p>
          <w:p w:rsidR="00377A17" w:rsidRPr="00A4686E" w:rsidRDefault="00377A17" w:rsidP="005F0920">
            <w:pPr>
              <w:pStyle w:val="a3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900 000,00</w:t>
            </w:r>
          </w:p>
        </w:tc>
        <w:tc>
          <w:tcPr>
            <w:tcW w:w="1717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900 000,00</w:t>
            </w:r>
          </w:p>
        </w:tc>
        <w:tc>
          <w:tcPr>
            <w:tcW w:w="1903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3 900 000,00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A4686E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A4686E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A4686E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A4686E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A4686E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A4686E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0,00</w:t>
            </w:r>
          </w:p>
        </w:tc>
      </w:tr>
      <w:tr w:rsidR="00377A17" w:rsidRPr="00515AA5" w:rsidTr="00377A17">
        <w:trPr>
          <w:trHeight w:val="245"/>
        </w:trPr>
        <w:tc>
          <w:tcPr>
            <w:tcW w:w="667" w:type="dxa"/>
            <w:shd w:val="clear" w:color="auto" w:fill="auto"/>
          </w:tcPr>
          <w:p w:rsidR="00377A17" w:rsidRPr="00232FF5" w:rsidRDefault="00377A17" w:rsidP="005F0920">
            <w:pPr>
              <w:pStyle w:val="a3"/>
              <w:rPr>
                <w:highlight w:val="yellow"/>
              </w:rPr>
            </w:pPr>
          </w:p>
        </w:tc>
        <w:tc>
          <w:tcPr>
            <w:tcW w:w="7238" w:type="dxa"/>
            <w:shd w:val="clear" w:color="auto" w:fill="auto"/>
          </w:tcPr>
          <w:p w:rsidR="00377A17" w:rsidRPr="00A4686E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A4686E">
              <w:rPr>
                <w:rFonts w:ascii="Times New Roman CYR" w:hAnsi="Times New Roman CYR" w:cs="Times New Roman CYR"/>
                <w:bCs/>
              </w:rPr>
              <w:t>За счет средств бюджета поселения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2 100 000,00</w:t>
            </w:r>
          </w:p>
        </w:tc>
        <w:tc>
          <w:tcPr>
            <w:tcW w:w="1701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900 000,00</w:t>
            </w:r>
          </w:p>
        </w:tc>
        <w:tc>
          <w:tcPr>
            <w:tcW w:w="1717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900 000,00</w:t>
            </w:r>
          </w:p>
        </w:tc>
        <w:tc>
          <w:tcPr>
            <w:tcW w:w="1903" w:type="dxa"/>
            <w:shd w:val="clear" w:color="auto" w:fill="auto"/>
          </w:tcPr>
          <w:p w:rsidR="00377A17" w:rsidRPr="00A4686E" w:rsidRDefault="00377A17" w:rsidP="005F0920">
            <w:pPr>
              <w:pStyle w:val="a3"/>
              <w:jc w:val="center"/>
            </w:pPr>
            <w:r w:rsidRPr="00A4686E">
              <w:t>3 900 000,00</w:t>
            </w:r>
          </w:p>
        </w:tc>
      </w:tr>
      <w:tr w:rsidR="00377A17" w:rsidRPr="00515AA5" w:rsidTr="00377A17">
        <w:trPr>
          <w:trHeight w:val="208"/>
        </w:trPr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2.</w:t>
            </w: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/>
                <w:bCs/>
              </w:rPr>
              <w:t>Направление (подпрограмма) 2 «Обеспечение транспортного обслуживания населения» 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3 500 000,00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3 500 000,00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3 500 000,00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10 500 000,00</w:t>
            </w:r>
          </w:p>
        </w:tc>
      </w:tr>
      <w:tr w:rsidR="00377A17" w:rsidRPr="00515AA5" w:rsidTr="00377A17">
        <w:trPr>
          <w:trHeight w:val="70"/>
        </w:trPr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 бюджета поселения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3 500 000,00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3 500 000,00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3 500 000,00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  <w:jc w:val="center"/>
            </w:pPr>
            <w:r w:rsidRPr="00515AA5">
              <w:t>10 500 000,00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2.1.</w:t>
            </w:r>
          </w:p>
        </w:tc>
        <w:tc>
          <w:tcPr>
            <w:tcW w:w="14685" w:type="dxa"/>
            <w:gridSpan w:val="5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rPr>
                <w:rFonts w:ascii="Times New Roman CYR" w:hAnsi="Times New Roman CYR" w:cs="Times New Roman CYR"/>
                <w:bCs/>
              </w:rPr>
              <w:t>Комплекс процессных мероприятий 2.1. «Обеспечение доступности и повышение качества транспортного обслуживания населения городского поселения Федоровский»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2.1.1.</w:t>
            </w: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515AA5">
              <w:rPr>
                <w:rFonts w:ascii="Times New Roman CYR" w:hAnsi="Times New Roman CYR" w:cs="Times New Roman CYR"/>
                <w:b/>
                <w:bCs/>
                <w:i/>
              </w:rPr>
              <w:t>Основное мероприятие 2.1.1. «Организация маршрутов регулярных пассажирских перевозок на территории городского поселения Федоровский»</w:t>
            </w:r>
            <w:r w:rsidRPr="00515AA5">
              <w:t xml:space="preserve"> </w:t>
            </w:r>
            <w:r w:rsidRPr="00515AA5">
              <w:rPr>
                <w:rFonts w:ascii="Times New Roman CYR" w:hAnsi="Times New Roman CYR" w:cs="Times New Roman CYR"/>
                <w:b/>
                <w:bCs/>
                <w:i/>
              </w:rPr>
              <w:t>(всего), в том числе: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3 500 000,00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3 500 000,00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3 500 000,00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10 500 000,00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</w:p>
        </w:tc>
        <w:tc>
          <w:tcPr>
            <w:tcW w:w="7238" w:type="dxa"/>
            <w:shd w:val="clear" w:color="auto" w:fill="auto"/>
          </w:tcPr>
          <w:p w:rsidR="00377A17" w:rsidRPr="00515AA5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515AA5">
              <w:rPr>
                <w:rFonts w:ascii="Times New Roman CYR" w:hAnsi="Times New Roman CYR" w:cs="Times New Roman CYR"/>
                <w:bCs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2126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  <w:tc>
          <w:tcPr>
            <w:tcW w:w="1701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  <w:tc>
          <w:tcPr>
            <w:tcW w:w="1717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  <w:tc>
          <w:tcPr>
            <w:tcW w:w="1903" w:type="dxa"/>
            <w:shd w:val="clear" w:color="auto" w:fill="auto"/>
          </w:tcPr>
          <w:p w:rsidR="00377A17" w:rsidRPr="00515AA5" w:rsidRDefault="00377A17" w:rsidP="005F0920">
            <w:pPr>
              <w:pStyle w:val="a3"/>
            </w:pPr>
            <w:r w:rsidRPr="00515AA5">
              <w:t>0,00</w:t>
            </w:r>
          </w:p>
        </w:tc>
      </w:tr>
      <w:tr w:rsidR="00377A17" w:rsidRPr="00515AA5" w:rsidTr="00377A17">
        <w:tc>
          <w:tcPr>
            <w:tcW w:w="667" w:type="dxa"/>
            <w:shd w:val="clear" w:color="auto" w:fill="auto"/>
          </w:tcPr>
          <w:p w:rsidR="00377A17" w:rsidRPr="00232FF5" w:rsidRDefault="00377A17" w:rsidP="005F0920">
            <w:pPr>
              <w:pStyle w:val="a3"/>
              <w:rPr>
                <w:highlight w:val="yellow"/>
              </w:rPr>
            </w:pPr>
          </w:p>
        </w:tc>
        <w:tc>
          <w:tcPr>
            <w:tcW w:w="7238" w:type="dxa"/>
            <w:shd w:val="clear" w:color="auto" w:fill="auto"/>
          </w:tcPr>
          <w:p w:rsidR="00377A17" w:rsidRPr="00A4686E" w:rsidRDefault="00377A17" w:rsidP="005F0920">
            <w:pPr>
              <w:pStyle w:val="a3"/>
              <w:rPr>
                <w:rFonts w:ascii="Times New Roman CYR" w:hAnsi="Times New Roman CYR" w:cs="Times New Roman CYR"/>
                <w:bCs/>
              </w:rPr>
            </w:pPr>
            <w:r w:rsidRPr="00A4686E">
              <w:rPr>
                <w:rFonts w:ascii="Times New Roman CYR" w:hAnsi="Times New Roman CYR" w:cs="Times New Roman CYR"/>
                <w:bCs/>
              </w:rPr>
              <w:t xml:space="preserve">За счет средств бюджета поселения 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77A17" w:rsidRPr="00A4686E" w:rsidRDefault="00377A17" w:rsidP="005F0920">
            <w:pPr>
              <w:pStyle w:val="a3"/>
            </w:pPr>
            <w:r w:rsidRPr="00A4686E">
              <w:t>3 500 000,00</w:t>
            </w:r>
          </w:p>
        </w:tc>
        <w:tc>
          <w:tcPr>
            <w:tcW w:w="1701" w:type="dxa"/>
            <w:shd w:val="clear" w:color="auto" w:fill="auto"/>
          </w:tcPr>
          <w:p w:rsidR="00377A17" w:rsidRPr="00A4686E" w:rsidRDefault="00377A17" w:rsidP="005F0920">
            <w:pPr>
              <w:pStyle w:val="a3"/>
            </w:pPr>
            <w:r w:rsidRPr="00A4686E">
              <w:t>3 500 000,00</w:t>
            </w:r>
          </w:p>
        </w:tc>
        <w:tc>
          <w:tcPr>
            <w:tcW w:w="1717" w:type="dxa"/>
            <w:shd w:val="clear" w:color="auto" w:fill="auto"/>
          </w:tcPr>
          <w:p w:rsidR="00377A17" w:rsidRPr="00A4686E" w:rsidRDefault="00377A17" w:rsidP="005F0920">
            <w:pPr>
              <w:pStyle w:val="a3"/>
            </w:pPr>
            <w:r w:rsidRPr="00A4686E">
              <w:t>3 500 000,00</w:t>
            </w:r>
          </w:p>
        </w:tc>
        <w:tc>
          <w:tcPr>
            <w:tcW w:w="1903" w:type="dxa"/>
            <w:shd w:val="clear" w:color="auto" w:fill="auto"/>
          </w:tcPr>
          <w:p w:rsidR="00377A17" w:rsidRPr="00A4686E" w:rsidRDefault="00377A17" w:rsidP="005F0920">
            <w:pPr>
              <w:pStyle w:val="a3"/>
            </w:pPr>
            <w:r w:rsidRPr="00A4686E">
              <w:t>10 500 000,00</w:t>
            </w:r>
          </w:p>
        </w:tc>
      </w:tr>
    </w:tbl>
    <w:p w:rsidR="000E0AE3" w:rsidRDefault="000E0AE3" w:rsidP="00B34BEB">
      <w:pPr>
        <w:widowControl w:val="0"/>
        <w:autoSpaceDE w:val="0"/>
        <w:autoSpaceDN w:val="0"/>
        <w:adjustRightInd w:val="0"/>
        <w:outlineLvl w:val="0"/>
      </w:pPr>
    </w:p>
    <w:sectPr w:rsidR="000E0AE3" w:rsidSect="00B34BEB"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EB7" w:rsidRDefault="008F1EB7" w:rsidP="00B34BEB">
      <w:pPr>
        <w:spacing w:after="0" w:line="240" w:lineRule="auto"/>
      </w:pPr>
      <w:r>
        <w:separator/>
      </w:r>
    </w:p>
  </w:endnote>
  <w:endnote w:type="continuationSeparator" w:id="0">
    <w:p w:rsidR="008F1EB7" w:rsidRDefault="008F1EB7" w:rsidP="00B3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EB7" w:rsidRDefault="008F1EB7" w:rsidP="00B34BEB">
      <w:pPr>
        <w:spacing w:after="0" w:line="240" w:lineRule="auto"/>
      </w:pPr>
      <w:r>
        <w:separator/>
      </w:r>
    </w:p>
  </w:footnote>
  <w:footnote w:type="continuationSeparator" w:id="0">
    <w:p w:rsidR="008F1EB7" w:rsidRDefault="008F1EB7" w:rsidP="00B3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9FB" w:rsidRPr="00B34BEB" w:rsidRDefault="00D83614" w:rsidP="00B34BEB">
    <w:pPr>
      <w:tabs>
        <w:tab w:val="center" w:pos="4677"/>
        <w:tab w:val="right" w:pos="9355"/>
      </w:tabs>
      <w:jc w:val="both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eastAsia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86"/>
    <w:rsid w:val="000E0AE3"/>
    <w:rsid w:val="00377A17"/>
    <w:rsid w:val="004B69FB"/>
    <w:rsid w:val="004B6D45"/>
    <w:rsid w:val="005F0920"/>
    <w:rsid w:val="008F1EB7"/>
    <w:rsid w:val="00B34BEB"/>
    <w:rsid w:val="00D83614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501FC-CC2A-4186-9917-C9BAD06D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1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7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377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34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BEB"/>
  </w:style>
  <w:style w:type="paragraph" w:styleId="a7">
    <w:name w:val="footer"/>
    <w:basedOn w:val="a"/>
    <w:link w:val="a8"/>
    <w:uiPriority w:val="99"/>
    <w:unhideWhenUsed/>
    <w:rsid w:val="00B34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BEB"/>
  </w:style>
  <w:style w:type="table" w:styleId="a9">
    <w:name w:val="Table Grid"/>
    <w:basedOn w:val="a1"/>
    <w:uiPriority w:val="39"/>
    <w:rsid w:val="004B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6E70-11D5-4AB0-AAD9-52B80291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6316</Words>
  <Characters>36006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Алексей Басников</cp:lastModifiedBy>
  <cp:revision>5</cp:revision>
  <dcterms:created xsi:type="dcterms:W3CDTF">2026-04-17T06:27:00Z</dcterms:created>
  <dcterms:modified xsi:type="dcterms:W3CDTF">2026-04-20T15:05:00Z</dcterms:modified>
</cp:coreProperties>
</file>