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EB" w:rsidRPr="00875E31" w:rsidRDefault="00CE5AEB" w:rsidP="00CE5A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AEB" w:rsidRDefault="00CE5AEB" w:rsidP="00CE5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E31">
        <w:rPr>
          <w:rFonts w:ascii="Times New Roman" w:hAnsi="Times New Roman" w:cs="Times New Roman"/>
          <w:sz w:val="28"/>
          <w:szCs w:val="28"/>
        </w:rPr>
        <w:t>Согласие</w:t>
      </w:r>
    </w:p>
    <w:p w:rsidR="00CE5AEB" w:rsidRPr="008970E1" w:rsidRDefault="00CE5AEB" w:rsidP="00CE5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E5AEB" w:rsidRPr="00875E31" w:rsidRDefault="00CE5AEB" w:rsidP="00CE5AE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780"/>
        <w:gridCol w:w="339"/>
        <w:gridCol w:w="852"/>
        <w:gridCol w:w="1012"/>
        <w:gridCol w:w="517"/>
        <w:gridCol w:w="548"/>
        <w:gridCol w:w="958"/>
        <w:gridCol w:w="2317"/>
        <w:gridCol w:w="1857"/>
        <w:gridCol w:w="270"/>
      </w:tblGrid>
      <w:tr w:rsidR="00CE5AEB" w:rsidRPr="00875E31" w:rsidTr="00507FE3">
        <w:trPr>
          <w:trHeight w:val="330"/>
        </w:trPr>
        <w:tc>
          <w:tcPr>
            <w:tcW w:w="780" w:type="dxa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31">
              <w:rPr>
                <w:rFonts w:ascii="Times New Roman" w:hAnsi="Times New Roman" w:cs="Times New Roman"/>
                <w:sz w:val="28"/>
                <w:szCs w:val="28"/>
              </w:rPr>
              <w:t xml:space="preserve">    Я,</w:t>
            </w:r>
          </w:p>
        </w:tc>
        <w:tc>
          <w:tcPr>
            <w:tcW w:w="86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CE5AEB" w:rsidRPr="00875E31" w:rsidTr="00507FE3">
        <w:trPr>
          <w:trHeight w:val="317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EB" w:rsidRPr="00875E31" w:rsidTr="00507FE3">
        <w:trPr>
          <w:trHeight w:val="317"/>
        </w:trPr>
        <w:tc>
          <w:tcPr>
            <w:tcW w:w="4048" w:type="dxa"/>
            <w:gridSpan w:val="6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31">
              <w:rPr>
                <w:rFonts w:ascii="Times New Roman" w:hAnsi="Times New Roman" w:cs="Times New Roman"/>
                <w:sz w:val="28"/>
                <w:szCs w:val="28"/>
              </w:rPr>
              <w:t>проживающий (</w:t>
            </w:r>
            <w:proofErr w:type="spellStart"/>
            <w:r w:rsidRPr="00875E3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875E31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  <w:tc>
          <w:tcPr>
            <w:tcW w:w="5401" w:type="dxa"/>
            <w:gridSpan w:val="4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EB" w:rsidRPr="00875E31" w:rsidTr="00507FE3">
        <w:trPr>
          <w:trHeight w:val="330"/>
        </w:trPr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EB" w:rsidRPr="00875E31" w:rsidTr="00507FE3">
        <w:trPr>
          <w:trHeight w:val="317"/>
        </w:trPr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EB" w:rsidRPr="00875E31" w:rsidTr="00507FE3">
        <w:trPr>
          <w:trHeight w:val="317"/>
        </w:trPr>
        <w:tc>
          <w:tcPr>
            <w:tcW w:w="1971" w:type="dxa"/>
            <w:gridSpan w:val="3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875E31">
              <w:rPr>
                <w:rFonts w:ascii="Times New Roman" w:hAnsi="Times New Roman" w:cs="Times New Roman"/>
                <w:sz w:val="28"/>
                <w:szCs w:val="28"/>
              </w:rPr>
              <w:t xml:space="preserve">серия       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31">
              <w:rPr>
                <w:rFonts w:ascii="Times New Roman" w:hAnsi="Times New Roman" w:cs="Times New Roman"/>
                <w:sz w:val="28"/>
                <w:szCs w:val="28"/>
              </w:rPr>
              <w:t>,   дата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EB" w:rsidRPr="00875E31" w:rsidTr="00507FE3">
        <w:trPr>
          <w:trHeight w:val="330"/>
        </w:trPr>
        <w:tc>
          <w:tcPr>
            <w:tcW w:w="1119" w:type="dxa"/>
            <w:gridSpan w:val="2"/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31">
              <w:rPr>
                <w:rFonts w:ascii="Times New Roman" w:hAnsi="Times New Roman" w:cs="Times New Roman"/>
                <w:sz w:val="28"/>
                <w:szCs w:val="28"/>
              </w:rPr>
              <w:t>Кем: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AEB" w:rsidRPr="00875E31" w:rsidTr="00507FE3">
        <w:trPr>
          <w:trHeight w:val="317"/>
        </w:trPr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AEB" w:rsidRPr="00875E31" w:rsidRDefault="00CE5AEB" w:rsidP="00507F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AEB" w:rsidRPr="00875E31" w:rsidRDefault="00CE5AEB" w:rsidP="00CE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E31">
        <w:rPr>
          <w:rFonts w:ascii="Times New Roman" w:hAnsi="Times New Roman" w:cs="Times New Roman"/>
          <w:sz w:val="28"/>
          <w:szCs w:val="28"/>
        </w:rPr>
        <w:t>в   соответствии   со   статьей   9  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  закона от   27.07.2006 № </w:t>
      </w:r>
      <w:r w:rsidRPr="00875E31">
        <w:rPr>
          <w:rFonts w:ascii="Times New Roman" w:hAnsi="Times New Roman" w:cs="Times New Roman"/>
          <w:sz w:val="28"/>
          <w:szCs w:val="28"/>
        </w:rPr>
        <w:t>152 «О персональных данных», выражаю своё согласие на обработку администрацией г</w:t>
      </w:r>
      <w:r>
        <w:rPr>
          <w:rFonts w:ascii="Times New Roman" w:hAnsi="Times New Roman" w:cs="Times New Roman"/>
          <w:sz w:val="28"/>
          <w:szCs w:val="28"/>
        </w:rPr>
        <w:t xml:space="preserve">ородского поселения /сельского поселения_____________, администрацией </w:t>
      </w:r>
      <w:proofErr w:type="spellStart"/>
      <w:r w:rsidRPr="00875E31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875E3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E3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данных, включая </w:t>
      </w:r>
      <w:r w:rsidRPr="00875E31">
        <w:rPr>
          <w:rFonts w:ascii="Times New Roman" w:hAnsi="Times New Roman" w:cs="Times New Roman"/>
          <w:sz w:val="28"/>
          <w:szCs w:val="28"/>
        </w:rPr>
        <w:t>сбор, систем</w:t>
      </w:r>
      <w:r>
        <w:rPr>
          <w:rFonts w:ascii="Times New Roman" w:hAnsi="Times New Roman" w:cs="Times New Roman"/>
          <w:sz w:val="28"/>
          <w:szCs w:val="28"/>
        </w:rPr>
        <w:t>атизацию, накопление, хранение</w:t>
      </w:r>
      <w:r w:rsidRPr="00875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уточнение (обновление, изменение),</w:t>
      </w:r>
      <w:r w:rsidRPr="00875E31"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5E31">
        <w:rPr>
          <w:rFonts w:ascii="Times New Roman" w:hAnsi="Times New Roman" w:cs="Times New Roman"/>
          <w:sz w:val="28"/>
          <w:szCs w:val="28"/>
        </w:rPr>
        <w:t>, обезличивание, блокирование, уничтожение персональных данных.</w:t>
      </w:r>
    </w:p>
    <w:p w:rsidR="00CE5AEB" w:rsidRPr="00277FE9" w:rsidRDefault="00CE5AEB" w:rsidP="00CE5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E31">
        <w:rPr>
          <w:rFonts w:ascii="Times New Roman" w:hAnsi="Times New Roman" w:cs="Times New Roman"/>
          <w:sz w:val="28"/>
          <w:szCs w:val="28"/>
        </w:rPr>
        <w:tab/>
        <w:t xml:space="preserve">Настоящее согласие </w:t>
      </w: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может быть отозвано в порядке, установленном Федеральным законом от 27.07.2006</w:t>
      </w:r>
      <w:r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CE5AEB" w:rsidRPr="00875E31" w:rsidRDefault="00CE5AEB" w:rsidP="00CE5A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E5AEB" w:rsidRPr="00875E31" w:rsidRDefault="00CE5AEB" w:rsidP="00CE5A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E5AEB" w:rsidRPr="00875E31" w:rsidRDefault="00CE5AEB" w:rsidP="00CE5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E31">
        <w:rPr>
          <w:rFonts w:ascii="Times New Roman" w:hAnsi="Times New Roman" w:cs="Times New Roman"/>
          <w:sz w:val="28"/>
          <w:szCs w:val="28"/>
        </w:rPr>
        <w:t>Дата ________________</w:t>
      </w:r>
      <w:r w:rsidRPr="00875E31">
        <w:rPr>
          <w:rFonts w:ascii="Times New Roman" w:hAnsi="Times New Roman" w:cs="Times New Roman"/>
          <w:sz w:val="28"/>
          <w:szCs w:val="28"/>
        </w:rPr>
        <w:tab/>
      </w:r>
      <w:r w:rsidRPr="00875E31">
        <w:rPr>
          <w:rFonts w:ascii="Times New Roman" w:hAnsi="Times New Roman" w:cs="Times New Roman"/>
          <w:sz w:val="28"/>
          <w:szCs w:val="28"/>
        </w:rPr>
        <w:tab/>
      </w:r>
      <w:r w:rsidRPr="00875E31">
        <w:rPr>
          <w:rFonts w:ascii="Times New Roman" w:hAnsi="Times New Roman" w:cs="Times New Roman"/>
          <w:sz w:val="28"/>
          <w:szCs w:val="28"/>
        </w:rPr>
        <w:tab/>
      </w:r>
      <w:r w:rsidRPr="00875E31">
        <w:rPr>
          <w:rFonts w:ascii="Times New Roman" w:hAnsi="Times New Roman" w:cs="Times New Roman"/>
          <w:sz w:val="28"/>
          <w:szCs w:val="28"/>
        </w:rPr>
        <w:tab/>
      </w:r>
      <w:r w:rsidRPr="00875E31"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760DF0" w:rsidRDefault="00760DF0"/>
    <w:sectPr w:rsidR="0076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7"/>
    <w:rsid w:val="00760DF0"/>
    <w:rsid w:val="00AB3EA9"/>
    <w:rsid w:val="00CE5AEB"/>
    <w:rsid w:val="00E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7C3D-3866-41C2-9141-B9D9095E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Людмила Васильевна</dc:creator>
  <cp:keywords/>
  <dc:description/>
  <cp:lastModifiedBy>Наталья Радованская</cp:lastModifiedBy>
  <cp:revision>2</cp:revision>
  <dcterms:created xsi:type="dcterms:W3CDTF">2019-11-11T10:50:00Z</dcterms:created>
  <dcterms:modified xsi:type="dcterms:W3CDTF">2019-11-11T10:50:00Z</dcterms:modified>
</cp:coreProperties>
</file>