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C2" w:rsidRPr="00102860" w:rsidRDefault="002236C2" w:rsidP="002236C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102860">
        <w:rPr>
          <w:rFonts w:ascii="Times New Roman" w:eastAsia="Calibri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5870E80E" wp14:editId="7E8336A7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6C2" w:rsidRPr="00102860" w:rsidRDefault="002236C2" w:rsidP="002236C2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АДМИНИСТРАЦИЯ</w:t>
      </w:r>
    </w:p>
    <w:p w:rsidR="002236C2" w:rsidRPr="00102860" w:rsidRDefault="002236C2" w:rsidP="002236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ГОРОДСКОго ПОСЕЛЕНИя федоровский</w:t>
      </w:r>
    </w:p>
    <w:p w:rsidR="002236C2" w:rsidRPr="00102860" w:rsidRDefault="002236C2" w:rsidP="002236C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СУРГУТСКОГО РАЙОНА</w:t>
      </w:r>
    </w:p>
    <w:p w:rsidR="002236C2" w:rsidRPr="00102860" w:rsidRDefault="002236C2" w:rsidP="002236C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АВТОНОМНОГО ОКРУГА - ЮГРЫ</w:t>
      </w:r>
    </w:p>
    <w:p w:rsidR="002236C2" w:rsidRPr="00102860" w:rsidRDefault="002236C2" w:rsidP="00223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Е Н И Е</w:t>
      </w:r>
    </w:p>
    <w:p w:rsidR="002236C2" w:rsidRPr="00102860" w:rsidRDefault="002236C2" w:rsidP="00223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236C2" w:rsidRPr="00102860" w:rsidRDefault="002236C2" w:rsidP="002236C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«11» августа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2025 года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№ 636</w:t>
      </w:r>
      <w:r w:rsidRPr="001028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</w:t>
      </w:r>
    </w:p>
    <w:p w:rsidR="002236C2" w:rsidRDefault="002236C2" w:rsidP="002236C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28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пгт. Федоровский</w:t>
      </w:r>
    </w:p>
    <w:p w:rsidR="002236C2" w:rsidRDefault="002236C2" w:rsidP="002236C2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236C2" w:rsidRPr="00B92C26" w:rsidRDefault="002236C2" w:rsidP="002236C2">
      <w:pPr>
        <w:spacing w:after="0" w:line="240" w:lineRule="auto"/>
        <w:ind w:right="411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hAnsi="Times New Roman" w:cs="Times New Roman"/>
          <w:sz w:val="27"/>
          <w:szCs w:val="27"/>
          <w:lang w:eastAsia="ru-RU"/>
        </w:rPr>
        <w:t>Об изъятии для муниципальных нужд земельного участка и жилых помещений в многоквартирном доме, расположенном по адресу: ХМАО-Югра, Сургутский район, пгт. Федоровский, пер. Центральный, д. 4б, признанным аварийным и подлежащим сносу</w:t>
      </w:r>
    </w:p>
    <w:p w:rsidR="002236C2" w:rsidRPr="00B92C26" w:rsidRDefault="002236C2" w:rsidP="002236C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 (с изменениями и дополнениями), в связи с признанием многоквартирного дома, расположенного по адресу: </w:t>
      </w:r>
      <w:r w:rsidRPr="00B92C26">
        <w:rPr>
          <w:rFonts w:ascii="Times New Roman" w:hAnsi="Times New Roman" w:cs="Times New Roman"/>
          <w:sz w:val="27"/>
          <w:szCs w:val="27"/>
          <w:lang w:eastAsia="ru-RU"/>
        </w:rPr>
        <w:t>ХМАО-Югра, Сургутский район, пгт. Федоровский, пер. Центральный, д. 4б</w:t>
      </w:r>
      <w:r w:rsidRPr="00B92C26">
        <w:rPr>
          <w:rFonts w:ascii="Times New Roman" w:hAnsi="Times New Roman" w:cs="Times New Roman"/>
          <w:sz w:val="27"/>
          <w:szCs w:val="27"/>
        </w:rPr>
        <w:t>, аварийным и подлежащим сносу (распоряжение администрации городского поселения Федоровский от 09.04.2021 № 89-р «О признании жилого дома аварийным и подлежащим сносу»):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Изъять для муниципальных нужд городского поселения Федоровский: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7"/>
          <w:szCs w:val="27"/>
        </w:rPr>
      </w:pPr>
      <w:r w:rsidRPr="00B92C2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земельный участок площадью 819 +/-20 кв. метров с кадастровым номером </w:t>
      </w:r>
      <w:r w:rsidRPr="00B92C26">
        <w:rPr>
          <w:rFonts w:ascii="Times New Roman" w:eastAsia="TimesNewRomanPSMT" w:hAnsi="Times New Roman" w:cs="Times New Roman"/>
          <w:sz w:val="27"/>
          <w:szCs w:val="27"/>
        </w:rPr>
        <w:t>86:03:0030113:78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местоположением: 628456, Ханты-Мансийский автономный округ-Югра, Сургутский район, пгт. Федоровский, пер. Центральный, д. 4б,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пгт. Федоровский, пер. Центральный, д. 4б.  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жилые помещения, расположенные в многоквартирном доме по адресу: 628456, Ханты-Мансийский автономный округ-Югра, Сургутский район, пгт. Федоровский, пер. Центральный, д.4б, находящемся на земельном участке с 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кадастровым номером </w:t>
      </w:r>
      <w:r w:rsidRPr="00B92C26">
        <w:rPr>
          <w:rFonts w:ascii="Times New Roman" w:eastAsia="TimesNewRomanPSMT" w:hAnsi="Times New Roman" w:cs="Times New Roman"/>
          <w:sz w:val="27"/>
          <w:szCs w:val="27"/>
        </w:rPr>
        <w:t>86:03:0030113:78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приложению к настоящему постановлению.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10 дней со дня принятия настоящего постановления: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(Байчуриной Р.А.):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Управлению по организации деятельности органов местного самоуправления и социальному развитию администрации городского поселения Федоровский (Сафронова М.А.): </w:t>
      </w:r>
    </w:p>
    <w:p w:rsidR="002236C2" w:rsidRPr="00B92C26" w:rsidRDefault="002236C2" w:rsidP="00223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2236C2" w:rsidRPr="00B92C26" w:rsidRDefault="002236C2" w:rsidP="00223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Управлению по организации деятельности органов местного самоуправления и социальному развитию администрации городского поселения Федоровский (</w:t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Сафронова М.А.</w:t>
      </w:r>
      <w:r w:rsidRPr="00B92C26">
        <w:rPr>
          <w:rFonts w:ascii="Times New Roman" w:hAnsi="Times New Roman" w:cs="Times New Roman"/>
          <w:sz w:val="27"/>
          <w:szCs w:val="27"/>
        </w:rPr>
        <w:t>):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B92C26">
        <w:rPr>
          <w:rFonts w:ascii="Times New Roman" w:eastAsia="Times New Roman" w:hAnsi="Times New Roman" w:cs="Times New Roman"/>
          <w:sz w:val="27"/>
          <w:szCs w:val="27"/>
        </w:rPr>
        <w:t>после определения размера возмещения за жилое помещение.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(Байчурина Р.А.):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</w:t>
      </w:r>
      <w:r>
        <w:rPr>
          <w:rFonts w:ascii="Times New Roman" w:hAnsi="Times New Roman" w:cs="Times New Roman"/>
          <w:sz w:val="27"/>
          <w:szCs w:val="27"/>
        </w:rPr>
        <w:tab/>
      </w:r>
      <w:r w:rsidRPr="00B92C26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 даты подписания и действует в течение трех лет с даты его подписания.</w:t>
      </w:r>
    </w:p>
    <w:p w:rsidR="002236C2" w:rsidRPr="00B92C26" w:rsidRDefault="002236C2" w:rsidP="00223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2C26">
        <w:rPr>
          <w:rFonts w:ascii="Times New Roman" w:hAnsi="Times New Roman" w:cs="Times New Roman"/>
          <w:sz w:val="27"/>
          <w:szCs w:val="27"/>
        </w:rPr>
        <w:t>6.</w:t>
      </w:r>
      <w:r w:rsidRPr="00B92C26">
        <w:rPr>
          <w:rFonts w:ascii="Times New Roman" w:hAnsi="Times New Roman" w:cs="Times New Roman"/>
          <w:sz w:val="27"/>
          <w:szCs w:val="27"/>
        </w:rPr>
        <w:tab/>
        <w:t>Контроль за выполнением настоящего постановления возложить на исполняющего обязанности заместителя главы городского поселения Федоровский - начальника управления Велычко А.А.</w:t>
      </w:r>
    </w:p>
    <w:p w:rsidR="002236C2" w:rsidRPr="00B92C26" w:rsidRDefault="002236C2" w:rsidP="00223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2236C2" w:rsidRPr="00B92C26" w:rsidRDefault="002236C2" w:rsidP="002236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Глава городского поселения Федоровский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B92C2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С.Г. Болотов</w:t>
      </w:r>
    </w:p>
    <w:p w:rsidR="002236C2" w:rsidRPr="001F1E4F" w:rsidRDefault="002236C2" w:rsidP="002236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36C2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23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36C2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2C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236C2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C2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236C2" w:rsidRPr="00B92C26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 xml:space="preserve">городского поселения Федоровский </w:t>
      </w:r>
    </w:p>
    <w:p w:rsidR="002236C2" w:rsidRPr="00B92C26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C2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11.08.2025 </w:t>
      </w:r>
      <w:r w:rsidRPr="00B92C2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636</w:t>
      </w:r>
      <w:r w:rsidRPr="00B92C26">
        <w:rPr>
          <w:rFonts w:ascii="Times New Roman" w:hAnsi="Times New Roman" w:cs="Times New Roman"/>
          <w:sz w:val="24"/>
          <w:szCs w:val="24"/>
        </w:rPr>
        <w:t>-п</w:t>
      </w:r>
    </w:p>
    <w:p w:rsidR="002236C2" w:rsidRPr="00B92C26" w:rsidRDefault="002236C2" w:rsidP="00223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6C2" w:rsidRPr="00B92C26" w:rsidRDefault="002236C2" w:rsidP="00223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2236C2" w:rsidRPr="00B92C26" w:rsidRDefault="002236C2" w:rsidP="00223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4б по пер. Центральный, пгт. Федоровский, </w:t>
      </w:r>
    </w:p>
    <w:p w:rsidR="002236C2" w:rsidRPr="00B92C26" w:rsidRDefault="002236C2" w:rsidP="00223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2C26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2236C2" w:rsidRPr="00B92C26" w:rsidRDefault="002236C2" w:rsidP="00223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2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381"/>
        <w:gridCol w:w="1588"/>
        <w:gridCol w:w="4677"/>
      </w:tblGrid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381" w:type="dxa"/>
          </w:tcPr>
          <w:p w:rsidR="002236C2" w:rsidRPr="00B92C26" w:rsidRDefault="002236C2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C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86:03:0030125:5332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86:03:0030125:5332-86/052/2021-3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11.12.2021 12:47:27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86:03:0030125:5332-86/052/2021-2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30.11.2021 08:59:27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86-72-22/108/2007-162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19.12.2007 00:00:00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lang w:val="en-US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86:03:0030125:5332-86/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047</w:t>
            </w:r>
            <w:r w:rsidRPr="00B92C26">
              <w:rPr>
                <w:rFonts w:ascii="Times New Roman" w:eastAsia="TimesNewRomanPSMT" w:hAnsi="Times New Roman" w:cs="Times New Roman"/>
              </w:rPr>
              <w:t>/202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5</w:t>
            </w:r>
            <w:r w:rsidRPr="00B92C26">
              <w:rPr>
                <w:rFonts w:ascii="Times New Roman" w:eastAsia="TimesNewRomanPSMT" w:hAnsi="Times New Roman" w:cs="Times New Roman"/>
              </w:rPr>
              <w:t>-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10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lang w:val="en-US"/>
              </w:rPr>
            </w:pP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25</w:t>
            </w:r>
            <w:r w:rsidRPr="00B92C26">
              <w:rPr>
                <w:rFonts w:ascii="Times New Roman" w:eastAsia="TimesNewRomanPSMT" w:hAnsi="Times New Roman" w:cs="Times New Roman"/>
              </w:rPr>
              <w:t>.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06</w:t>
            </w:r>
            <w:r w:rsidRPr="00B92C26">
              <w:rPr>
                <w:rFonts w:ascii="Times New Roman" w:eastAsia="TimesNewRomanPSMT" w:hAnsi="Times New Roman" w:cs="Times New Roman"/>
              </w:rPr>
              <w:t>.202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5</w:t>
            </w:r>
            <w:r w:rsidRPr="00B92C26">
              <w:rPr>
                <w:rFonts w:ascii="Times New Roman" w:eastAsia="TimesNewRomanPSMT" w:hAnsi="Times New Roman" w:cs="Times New Roman"/>
              </w:rPr>
              <w:t xml:space="preserve"> 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14</w:t>
            </w:r>
            <w:r w:rsidRPr="00B92C26">
              <w:rPr>
                <w:rFonts w:ascii="Times New Roman" w:eastAsia="TimesNewRomanPSMT" w:hAnsi="Times New Roman" w:cs="Times New Roman"/>
              </w:rPr>
              <w:t>: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19</w:t>
            </w:r>
            <w:r w:rsidRPr="00B92C26">
              <w:rPr>
                <w:rFonts w:ascii="Times New Roman" w:eastAsia="TimesNewRomanPSMT" w:hAnsi="Times New Roman" w:cs="Times New Roman"/>
              </w:rPr>
              <w:t>:</w:t>
            </w:r>
            <w:r w:rsidRPr="00B92C26">
              <w:rPr>
                <w:rFonts w:ascii="Times New Roman" w:eastAsia="TimesNewRomanPSMT" w:hAnsi="Times New Roman" w:cs="Times New Roman"/>
                <w:lang w:val="en-US"/>
              </w:rPr>
              <w:t>58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86:03:0030125:1372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  <w:lang w:val="en-US"/>
              </w:rPr>
              <w:t>54</w:t>
            </w:r>
            <w:r w:rsidRPr="00B92C2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86:03:0030125:5333-86/138/2025-6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22.04.2025 08:50:22</w:t>
            </w:r>
          </w:p>
        </w:tc>
      </w:tr>
      <w:tr w:rsidR="002236C2" w:rsidRPr="00B92C26" w:rsidTr="00E4534F">
        <w:trPr>
          <w:trHeight w:val="1096"/>
        </w:trPr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92C26">
              <w:rPr>
                <w:rFonts w:ascii="Times New Roman" w:hAnsi="Times New Roman" w:cs="Times New Roman"/>
              </w:rPr>
              <w:t>86:03:0000000:131927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86-86/003-86/003/072/2015-782/1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12.10.2015 16:50:33</w:t>
            </w:r>
          </w:p>
        </w:tc>
      </w:tr>
      <w:tr w:rsidR="002236C2" w:rsidRPr="00B92C26" w:rsidTr="00E4534F">
        <w:trPr>
          <w:trHeight w:val="1557"/>
        </w:trPr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4 (к.2)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86:03:0030125:5334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86:03:0030125:5334-86/055/2018-2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13.03.2018 18:44:39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86:03:0030125:5335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86-86-03/087/2011-881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10.11.2011 00:00:00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86-01/09-14/2000-0092/03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23.05.2000 00:00:00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86:03:0030125:5336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 одна вторая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86:03:0030125:5336-86/057/2019-3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09.09.2019 15:45:26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1/2 одна вторая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86:03:0030125:5336-86/057/2019-2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09.09.2019 15:45:26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86:03:0000000:131928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C2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1/3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86:03:0000000:131928-86/138/2024-4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06.02.2024 07:21:09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2/3 в совместной собственности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86:03:0000000:131928-86/138/2024-3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lastRenderedPageBreak/>
              <w:t>06.02.2024 07:21:09</w:t>
            </w:r>
          </w:p>
        </w:tc>
      </w:tr>
      <w:tr w:rsidR="002236C2" w:rsidRPr="00B92C26" w:rsidTr="00E4534F">
        <w:trPr>
          <w:trHeight w:val="857"/>
        </w:trPr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86:03:0030125:6550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86:03:0030125:6550-86/056/2025-1</w:t>
            </w:r>
          </w:p>
          <w:p w:rsidR="002236C2" w:rsidRPr="00B92C26" w:rsidRDefault="002236C2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06.02.2025 10:02:11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86:03:0030125:6139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86:03:0030125:6139-86/137/2025-4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17.02.2025 13:04:34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86:03:0030125:5338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86-86/003-86/003/025/2016-960/5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13.05.2016 17:17:17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86-86/003-86/003/025/2016-960/4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13.05.2016 17:17:16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86-86/003-86/003/025/2016-960/3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13.05.2016 17:17:16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86-86/003-86/003/025/2016-960/2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13.05.2016 17:15:20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86:03:0030125:5339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86:03:0030125:5339-86/138/2024-6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20.12.2024 13:10:05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86:03:0030125:5340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86:03:0030125:5340-86/137/2018-1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26.12.2018 14:13:46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86:03:0030125:5327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совместная 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86:03:0030125:5327-86/003/2017-3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17.07.2017 16:07:38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86:03:0030125:5330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86:03:0030125:5330-86/056/2025-6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31.03.2025 13:04:21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 (ком.)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86:03:0030125:6186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86-86/003-86/003/037/2016-193/5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14.07.2016 16:25:06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86-86/003-86/003/037/2016-193/4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14.07.2016 16:25:06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86-86/003-86/003/037/2016-193/3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14.07.2016 16:25:05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Общая долевая собственность, 1/4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86-86/003-86/003/037/2016-193/2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14.07.2016 16:25:05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 (ком.)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86:03:0030125:6187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86-86/003-86/003/034/2016-592/1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17.06.2016 11:03:18</w:t>
            </w:r>
          </w:p>
        </w:tc>
      </w:tr>
      <w:tr w:rsidR="002236C2" w:rsidRPr="00B92C26" w:rsidTr="00E4534F">
        <w:tc>
          <w:tcPr>
            <w:tcW w:w="567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15(ком.)</w:t>
            </w:r>
          </w:p>
        </w:tc>
        <w:tc>
          <w:tcPr>
            <w:tcW w:w="2381" w:type="dxa"/>
            <w:shd w:val="clear" w:color="auto" w:fill="FFFFFF" w:themeFill="background1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86:03:0030125:6188</w:t>
            </w:r>
          </w:p>
        </w:tc>
        <w:tc>
          <w:tcPr>
            <w:tcW w:w="1588" w:type="dxa"/>
          </w:tcPr>
          <w:p w:rsidR="002236C2" w:rsidRPr="00B92C26" w:rsidRDefault="002236C2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B92C26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4677" w:type="dxa"/>
          </w:tcPr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Собственность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86:03:0030125:6188-86/050/2019-2</w:t>
            </w:r>
          </w:p>
          <w:p w:rsidR="002236C2" w:rsidRPr="00B92C26" w:rsidRDefault="002236C2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B92C26">
              <w:rPr>
                <w:rFonts w:ascii="Times New Roman" w:eastAsia="TimesNewRomanPSMT" w:hAnsi="Times New Roman" w:cs="Times New Roman"/>
              </w:rPr>
              <w:t>30.12.2019 14:42:06</w:t>
            </w:r>
          </w:p>
        </w:tc>
      </w:tr>
    </w:tbl>
    <w:p w:rsidR="002236C2" w:rsidRPr="00B92C26" w:rsidRDefault="002236C2" w:rsidP="002236C2">
      <w:pPr>
        <w:rPr>
          <w:rFonts w:ascii="Times New Roman" w:hAnsi="Times New Roman" w:cs="Times New Roman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84"/>
    <w:rsid w:val="002236C2"/>
    <w:rsid w:val="003235F8"/>
    <w:rsid w:val="00D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3CA04-EA99-4FD1-A34C-1A175909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223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3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2</cp:revision>
  <dcterms:created xsi:type="dcterms:W3CDTF">2025-09-15T09:17:00Z</dcterms:created>
  <dcterms:modified xsi:type="dcterms:W3CDTF">2025-09-15T09:17:00Z</dcterms:modified>
</cp:coreProperties>
</file>