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D" w:rsidRPr="00C178AB" w:rsidRDefault="000410BA" w:rsidP="002F3C65">
      <w:pPr>
        <w:widowControl w:val="0"/>
        <w:autoSpaceDE w:val="0"/>
        <w:autoSpaceDN w:val="0"/>
        <w:adjustRightInd w:val="0"/>
        <w:ind w:left="2124" w:firstLine="708"/>
        <w:rPr>
          <w:sz w:val="26"/>
          <w:szCs w:val="26"/>
          <w:lang w:val="ru-RU"/>
        </w:rPr>
      </w:pPr>
      <w:r w:rsidRPr="00C178AB">
        <w:rPr>
          <w:sz w:val="26"/>
          <w:szCs w:val="26"/>
          <w:lang w:val="ru-RU"/>
        </w:rPr>
        <w:t xml:space="preserve"> </w:t>
      </w:r>
      <w:r w:rsidR="00A50624" w:rsidRPr="00C178AB">
        <w:rPr>
          <w:sz w:val="26"/>
          <w:szCs w:val="26"/>
          <w:lang w:val="ru-RU"/>
        </w:rPr>
        <w:t xml:space="preserve"> </w:t>
      </w:r>
      <w:r w:rsidRPr="00C178AB">
        <w:rPr>
          <w:sz w:val="26"/>
          <w:szCs w:val="26"/>
          <w:lang w:val="ru-RU"/>
        </w:rPr>
        <w:t xml:space="preserve"> </w:t>
      </w:r>
      <w:r w:rsidR="001A7751">
        <w:rPr>
          <w:sz w:val="26"/>
          <w:szCs w:val="26"/>
          <w:lang w:val="ru-RU"/>
        </w:rPr>
        <w:t>Уважаемые предприниматели</w:t>
      </w:r>
      <w:r w:rsidR="00B34B2D" w:rsidRPr="00C178AB">
        <w:rPr>
          <w:sz w:val="26"/>
          <w:szCs w:val="26"/>
          <w:lang w:val="ru-RU"/>
        </w:rPr>
        <w:t>!</w:t>
      </w:r>
    </w:p>
    <w:p w:rsidR="00270678" w:rsidRPr="00C178AB" w:rsidRDefault="00270678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</w:p>
    <w:p w:rsidR="00270678" w:rsidRPr="00C178AB" w:rsidRDefault="00270678" w:rsidP="00A62159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Постановлением Правительства Ро</w:t>
      </w:r>
      <w:r w:rsidR="005F7CE0" w:rsidRPr="00C178AB">
        <w:rPr>
          <w:rFonts w:eastAsiaTheme="minorHAnsi"/>
          <w:color w:val="000000"/>
          <w:sz w:val="26"/>
          <w:szCs w:val="26"/>
          <w:lang w:val="ru-RU" w:eastAsia="en-US"/>
        </w:rPr>
        <w:t>ссийской Федерации от 30.11.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2022 № 2173 </w:t>
      </w:r>
      <w:r w:rsidR="00C178AB">
        <w:rPr>
          <w:rFonts w:eastAsiaTheme="minorHAnsi"/>
          <w:color w:val="000000"/>
          <w:sz w:val="26"/>
          <w:szCs w:val="26"/>
          <w:lang w:val="ru-RU" w:eastAsia="en-US"/>
        </w:rPr>
        <w:br/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</w:t>
      </w:r>
      <w:bookmarkStart w:id="0" w:name="_GoBack"/>
      <w:bookmarkEnd w:id="0"/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</w:t>
      </w:r>
      <w:r w:rsidR="005F7CE0" w:rsidRPr="00C178AB">
        <w:rPr>
          <w:rFonts w:eastAsiaTheme="minorHAnsi"/>
          <w:color w:val="000000"/>
          <w:sz w:val="26"/>
          <w:szCs w:val="26"/>
          <w:lang w:val="ru-RU" w:eastAsia="en-US"/>
        </w:rPr>
        <w:t>(далее - Постановление</w:t>
      </w:r>
      <w:r w:rsidR="005F7CE0" w:rsidRPr="00C178AB">
        <w:rPr>
          <w:sz w:val="26"/>
          <w:szCs w:val="26"/>
          <w:lang w:val="ru-RU"/>
        </w:rPr>
        <w:t xml:space="preserve"> </w:t>
      </w:r>
      <w:r w:rsidR="005F7CE0" w:rsidRPr="00C178AB">
        <w:rPr>
          <w:rFonts w:eastAsiaTheme="minorHAnsi"/>
          <w:color w:val="000000"/>
          <w:sz w:val="26"/>
          <w:szCs w:val="26"/>
          <w:lang w:val="ru-RU" w:eastAsia="en-US"/>
        </w:rPr>
        <w:t>от 30.11.2022 № 2173)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="005F7CE0" w:rsidRPr="00C178AB">
        <w:rPr>
          <w:rFonts w:eastAsiaTheme="minorHAnsi"/>
          <w:color w:val="000000"/>
          <w:sz w:val="26"/>
          <w:szCs w:val="26"/>
          <w:lang w:val="ru-RU" w:eastAsia="en-US"/>
        </w:rPr>
        <w:t>у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тверждены Правила маркировки пива, напитков, изготавливаемых на основе пива и отдельных видов слабоалкогольных напитков 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(далее -  пиво и слабоалкогольные напитки) 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средствами идентификации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(далее - Правила маркировки пива и слабоалкогольных напитков)</w:t>
      </w:r>
      <w:r w:rsidR="005F7CE0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, вступающие в силу </w:t>
      </w:r>
      <w:r w:rsidR="005F7CE0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с 1 марта 2023 года.</w:t>
      </w:r>
      <w:r w:rsidR="00A62159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Постановлением 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от 30.11.2022 № 2173 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установлены требования к срокам обязательного нанесения средств идентификации и порядок представления сведений об обороте пива и слабоалкогольных напитков в информационную систему мониторинга. </w:t>
      </w:r>
    </w:p>
    <w:p w:rsidR="00270678" w:rsidRPr="00C178AB" w:rsidRDefault="00270678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Производители и импортеры пива и слабоалкогольных </w:t>
      </w:r>
      <w:r w:rsidR="00AC50CF" w:rsidRPr="00C178AB">
        <w:rPr>
          <w:rFonts w:eastAsiaTheme="minorHAnsi"/>
          <w:color w:val="000000"/>
          <w:sz w:val="26"/>
          <w:szCs w:val="26"/>
          <w:lang w:val="ru-RU" w:eastAsia="en-US"/>
        </w:rPr>
        <w:t>напитков н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аносят средства идентификации и представляют в информационную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систему мониторинга сведения о 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нанесении средств идентифик</w:t>
      </w:r>
      <w:r w:rsidR="00AC50CF" w:rsidRPr="00C178AB">
        <w:rPr>
          <w:rFonts w:eastAsiaTheme="minorHAnsi"/>
          <w:color w:val="000000"/>
          <w:sz w:val="26"/>
          <w:szCs w:val="26"/>
          <w:lang w:val="ru-RU" w:eastAsia="en-US"/>
        </w:rPr>
        <w:t>ации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: </w:t>
      </w:r>
    </w:p>
    <w:p w:rsidR="00270678" w:rsidRPr="00C178AB" w:rsidRDefault="00EC07C6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-</w:t>
      </w:r>
      <w:r w:rsidR="00AC50CF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с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="00B236AB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1 апреля 2023 года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="00A62159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- </w:t>
      </w:r>
      <w:r w:rsidR="00270678" w:rsidRPr="00C178AB">
        <w:rPr>
          <w:rFonts w:eastAsiaTheme="minorHAnsi"/>
          <w:color w:val="000000"/>
          <w:sz w:val="26"/>
          <w:szCs w:val="26"/>
          <w:lang w:val="ru-RU" w:eastAsia="en-US"/>
        </w:rPr>
        <w:t>в отношении пива и слабоалкогольных напитков,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упакованных в кеги</w:t>
      </w:r>
      <w:r w:rsidR="00270678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; </w:t>
      </w:r>
    </w:p>
    <w:p w:rsidR="00270678" w:rsidRPr="00C178AB" w:rsidRDefault="00EC07C6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-</w:t>
      </w:r>
      <w:r w:rsidR="00B236AB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 xml:space="preserve"> </w:t>
      </w:r>
      <w:r w:rsidR="00AC50CF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 xml:space="preserve">с </w:t>
      </w:r>
      <w:r w:rsidR="00B236AB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1 октября 2023 года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="00A62159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- </w:t>
      </w:r>
      <w:r w:rsidR="00270678" w:rsidRPr="00C178AB">
        <w:rPr>
          <w:rFonts w:eastAsiaTheme="minorHAnsi"/>
          <w:color w:val="000000"/>
          <w:sz w:val="26"/>
          <w:szCs w:val="26"/>
          <w:lang w:val="ru-RU" w:eastAsia="en-US"/>
        </w:rPr>
        <w:t>в отношении пива и слабоалкогольных напитков, упакованных в стеклянную или полимерную потребительскую упаковку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>;</w:t>
      </w:r>
      <w:r w:rsidR="00270678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</w:p>
    <w:p w:rsidR="00270678" w:rsidRPr="00C178AB" w:rsidRDefault="00EC07C6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-</w:t>
      </w:r>
      <w:r w:rsidR="00B236AB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 xml:space="preserve"> </w:t>
      </w:r>
      <w:r w:rsidR="00AC50CF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 xml:space="preserve">с </w:t>
      </w:r>
      <w:r w:rsidR="00B236AB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15 января 2024 года</w:t>
      </w:r>
      <w:r w:rsidR="00B236AB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  <w:r w:rsidR="00A62159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- </w:t>
      </w:r>
      <w:r w:rsidR="00270678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в отношении пива и слабоалкогольных напитков, упакованных в иные виды потребительской упаковки. </w:t>
      </w:r>
    </w:p>
    <w:p w:rsidR="006369B6" w:rsidRPr="00C178AB" w:rsidRDefault="006369B6" w:rsidP="006369B6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Участники оборота пива и слабоалкогольных напитков представляют в информационную систему мониторинга сведения о выводе из оборота пива и слабоалкогольных на</w:t>
      </w:r>
      <w:r w:rsidR="00EC07C6" w:rsidRPr="00C178AB">
        <w:rPr>
          <w:rFonts w:eastAsiaTheme="minorHAnsi"/>
          <w:color w:val="000000"/>
          <w:sz w:val="26"/>
          <w:szCs w:val="26"/>
          <w:lang w:val="ru-RU" w:eastAsia="en-US"/>
        </w:rPr>
        <w:t>питков при реализации (продаже)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:</w:t>
      </w:r>
    </w:p>
    <w:p w:rsidR="006369B6" w:rsidRPr="00C178AB" w:rsidRDefault="006369B6" w:rsidP="006369B6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- </w:t>
      </w:r>
      <w:r w:rsidR="00EC07C6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с 15 января 2024 г</w:t>
      </w:r>
      <w:r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о</w:t>
      </w:r>
      <w:r w:rsidR="00EC07C6"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да</w:t>
      </w:r>
      <w:r w:rsidR="00EC07C6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- о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частичном выбытии пива и слабоалкогольных напитков, упакованных в к</w:t>
      </w:r>
      <w:r w:rsidR="00EC07C6" w:rsidRPr="00C178AB">
        <w:rPr>
          <w:rFonts w:eastAsiaTheme="minorHAnsi"/>
          <w:color w:val="000000"/>
          <w:sz w:val="26"/>
          <w:szCs w:val="26"/>
          <w:lang w:val="ru-RU" w:eastAsia="en-US"/>
        </w:rPr>
        <w:t>еги, при их реализации в розлив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;</w:t>
      </w:r>
    </w:p>
    <w:p w:rsidR="006369B6" w:rsidRPr="00C178AB" w:rsidRDefault="00EC07C6" w:rsidP="006369B6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- с 1 июня 2024 года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- </w:t>
      </w:r>
      <w:r w:rsidR="006369B6" w:rsidRPr="00C178AB">
        <w:rPr>
          <w:rFonts w:eastAsiaTheme="minorHAnsi"/>
          <w:color w:val="000000"/>
          <w:sz w:val="26"/>
          <w:szCs w:val="26"/>
          <w:lang w:val="ru-RU" w:eastAsia="en-US"/>
        </w:rPr>
        <w:t>о выводе из оборота пива и слабоалкогольных напитков, упакованн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ых в потребительскую упаковку</w:t>
      </w:r>
      <w:r w:rsidR="00693334" w:rsidRPr="00C178AB">
        <w:rPr>
          <w:rFonts w:eastAsiaTheme="minorHAnsi"/>
          <w:color w:val="000000"/>
          <w:sz w:val="26"/>
          <w:szCs w:val="26"/>
          <w:lang w:val="ru-RU" w:eastAsia="en-US"/>
        </w:rPr>
        <w:t>.</w:t>
      </w:r>
    </w:p>
    <w:p w:rsidR="00693334" w:rsidRPr="00C178AB" w:rsidRDefault="002F7293" w:rsidP="00693334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Заявления о регистрации в информационной системе мониторинга участники оборота могут подать </w:t>
      </w:r>
      <w:r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с 1 марта 2023 года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. </w:t>
      </w:r>
      <w:r w:rsidR="00693334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С информацией о маркировке пива и слабоалкогольных напитков можно ознакомиться на сайте «Честный ЗНАК» </w:t>
      </w:r>
      <w:hyperlink r:id="rId8" w:history="1">
        <w:r w:rsidR="00693334" w:rsidRPr="00C178AB">
          <w:rPr>
            <w:rStyle w:val="aa"/>
            <w:rFonts w:eastAsiaTheme="minorHAnsi"/>
            <w:b/>
            <w:color w:val="000000" w:themeColor="text1"/>
            <w:sz w:val="26"/>
            <w:szCs w:val="26"/>
            <w:u w:val="none"/>
            <w:lang w:val="ru-RU" w:eastAsia="en-US"/>
          </w:rPr>
          <w:t>https://честныйзнак.рф/business/projects/beer/equipment/program/</w:t>
        </w:r>
      </w:hyperlink>
      <w:r w:rsidR="00693334" w:rsidRPr="00C178AB">
        <w:rPr>
          <w:rFonts w:eastAsiaTheme="minorHAnsi"/>
          <w:b/>
          <w:color w:val="000000" w:themeColor="text1"/>
          <w:sz w:val="26"/>
          <w:szCs w:val="26"/>
          <w:lang w:val="ru-RU" w:eastAsia="en-US"/>
        </w:rPr>
        <w:t>.</w:t>
      </w:r>
      <w:r w:rsidR="00693334" w:rsidRPr="00C178AB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</w:p>
    <w:p w:rsidR="00693334" w:rsidRPr="00C178AB" w:rsidRDefault="00A62159" w:rsidP="00270678">
      <w:pPr>
        <w:spacing w:line="276" w:lineRule="auto"/>
        <w:ind w:firstLine="708"/>
        <w:jc w:val="both"/>
        <w:rPr>
          <w:rFonts w:eastAsiaTheme="minorHAnsi"/>
          <w:color w:val="000000"/>
          <w:sz w:val="26"/>
          <w:szCs w:val="26"/>
          <w:lang w:val="ru-RU" w:eastAsia="en-US"/>
        </w:rPr>
      </w:pP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В случае возникновения вопросов по работе с информа</w:t>
      </w:r>
      <w:r w:rsidR="00F542C2"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ционной системой мониторинга 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>можно обратиться в службу технической поддержки ООО «Оператор-ЦРПТ» по адресу электронной почты</w:t>
      </w:r>
      <w:r w:rsidRPr="00C178AB">
        <w:rPr>
          <w:rFonts w:eastAsiaTheme="minorHAnsi"/>
          <w:b/>
          <w:color w:val="000000"/>
          <w:sz w:val="26"/>
          <w:szCs w:val="26"/>
          <w:lang w:val="ru-RU" w:eastAsia="en-US"/>
        </w:rPr>
        <w:t>: beer@crpt.ru либо по телефону 8-800-222-15-23.</w:t>
      </w:r>
      <w:r w:rsidRPr="00C178AB">
        <w:rPr>
          <w:rFonts w:eastAsiaTheme="minorHAnsi"/>
          <w:color w:val="000000"/>
          <w:sz w:val="26"/>
          <w:szCs w:val="26"/>
          <w:lang w:val="ru-RU" w:eastAsia="en-US"/>
        </w:rPr>
        <w:t xml:space="preserve"> </w:t>
      </w:r>
    </w:p>
    <w:p w:rsidR="00EC07C6" w:rsidRDefault="00EC07C6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C07C6" w:rsidRDefault="00EC07C6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C07C6" w:rsidRDefault="00EC07C6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C07C6" w:rsidRDefault="00EC07C6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90E91" w:rsidRDefault="00E90E91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90E91" w:rsidRDefault="00E90E91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p w:rsidR="00E90E91" w:rsidRDefault="00E90E91" w:rsidP="00063AB0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</w:p>
    <w:sectPr w:rsidR="00E90E91" w:rsidSect="00C178AB">
      <w:headerReference w:type="default" r:id="rId9"/>
      <w:pgSz w:w="11906" w:h="16838"/>
      <w:pgMar w:top="709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92" w:rsidRDefault="00975A92" w:rsidP="00A97CAF">
      <w:r>
        <w:separator/>
      </w:r>
    </w:p>
  </w:endnote>
  <w:endnote w:type="continuationSeparator" w:id="0">
    <w:p w:rsidR="00975A92" w:rsidRDefault="00975A92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92" w:rsidRDefault="00975A92" w:rsidP="00A97CAF">
      <w:r>
        <w:separator/>
      </w:r>
    </w:p>
  </w:footnote>
  <w:footnote w:type="continuationSeparator" w:id="0">
    <w:p w:rsidR="00975A92" w:rsidRDefault="00975A92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04" w:rsidRDefault="00A91B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211D1"/>
    <w:rsid w:val="000307EE"/>
    <w:rsid w:val="00037C0B"/>
    <w:rsid w:val="000410BA"/>
    <w:rsid w:val="000428DE"/>
    <w:rsid w:val="000449E6"/>
    <w:rsid w:val="00044BFF"/>
    <w:rsid w:val="00045618"/>
    <w:rsid w:val="00056180"/>
    <w:rsid w:val="00063AB0"/>
    <w:rsid w:val="0008650B"/>
    <w:rsid w:val="000A4675"/>
    <w:rsid w:val="000A73EA"/>
    <w:rsid w:val="00107DA1"/>
    <w:rsid w:val="00126677"/>
    <w:rsid w:val="001309C8"/>
    <w:rsid w:val="001439E1"/>
    <w:rsid w:val="00144767"/>
    <w:rsid w:val="0014552F"/>
    <w:rsid w:val="001623EC"/>
    <w:rsid w:val="00173A48"/>
    <w:rsid w:val="00192B3C"/>
    <w:rsid w:val="00195F23"/>
    <w:rsid w:val="001A7751"/>
    <w:rsid w:val="001B3EE4"/>
    <w:rsid w:val="001C0FC1"/>
    <w:rsid w:val="001D5A5A"/>
    <w:rsid w:val="001D5D56"/>
    <w:rsid w:val="001E5CFA"/>
    <w:rsid w:val="001F2286"/>
    <w:rsid w:val="00200202"/>
    <w:rsid w:val="00204B74"/>
    <w:rsid w:val="002067EE"/>
    <w:rsid w:val="00210E88"/>
    <w:rsid w:val="002146A4"/>
    <w:rsid w:val="0021577E"/>
    <w:rsid w:val="002271CC"/>
    <w:rsid w:val="00234146"/>
    <w:rsid w:val="002440A8"/>
    <w:rsid w:val="002517D0"/>
    <w:rsid w:val="002573D6"/>
    <w:rsid w:val="00257C56"/>
    <w:rsid w:val="002605D0"/>
    <w:rsid w:val="00270678"/>
    <w:rsid w:val="0027069F"/>
    <w:rsid w:val="00271ED5"/>
    <w:rsid w:val="00274415"/>
    <w:rsid w:val="00281807"/>
    <w:rsid w:val="002A7B24"/>
    <w:rsid w:val="002C1D5A"/>
    <w:rsid w:val="002C263C"/>
    <w:rsid w:val="002C3A5B"/>
    <w:rsid w:val="002E3A32"/>
    <w:rsid w:val="002F10A8"/>
    <w:rsid w:val="002F3C65"/>
    <w:rsid w:val="002F7293"/>
    <w:rsid w:val="003114EE"/>
    <w:rsid w:val="003227C9"/>
    <w:rsid w:val="0032534E"/>
    <w:rsid w:val="003272CA"/>
    <w:rsid w:val="00354621"/>
    <w:rsid w:val="00365C3F"/>
    <w:rsid w:val="00385FC3"/>
    <w:rsid w:val="00387CFF"/>
    <w:rsid w:val="0039113C"/>
    <w:rsid w:val="003965CC"/>
    <w:rsid w:val="003C17FE"/>
    <w:rsid w:val="003D1523"/>
    <w:rsid w:val="003D2708"/>
    <w:rsid w:val="003E0326"/>
    <w:rsid w:val="003E08C8"/>
    <w:rsid w:val="003F024F"/>
    <w:rsid w:val="0041208B"/>
    <w:rsid w:val="004362C4"/>
    <w:rsid w:val="00437404"/>
    <w:rsid w:val="0044421C"/>
    <w:rsid w:val="00444B60"/>
    <w:rsid w:val="004611B3"/>
    <w:rsid w:val="00462516"/>
    <w:rsid w:val="00463B27"/>
    <w:rsid w:val="004708C1"/>
    <w:rsid w:val="00470E1A"/>
    <w:rsid w:val="004849FA"/>
    <w:rsid w:val="004910B4"/>
    <w:rsid w:val="0049329D"/>
    <w:rsid w:val="004A4940"/>
    <w:rsid w:val="004F36EB"/>
    <w:rsid w:val="0050232E"/>
    <w:rsid w:val="00503CD8"/>
    <w:rsid w:val="00507EEA"/>
    <w:rsid w:val="0052413A"/>
    <w:rsid w:val="00554256"/>
    <w:rsid w:val="00556A73"/>
    <w:rsid w:val="005711E9"/>
    <w:rsid w:val="00575271"/>
    <w:rsid w:val="00577B14"/>
    <w:rsid w:val="005A5C8A"/>
    <w:rsid w:val="005C3C6B"/>
    <w:rsid w:val="005D3140"/>
    <w:rsid w:val="005E5405"/>
    <w:rsid w:val="005E73E0"/>
    <w:rsid w:val="005F7CE0"/>
    <w:rsid w:val="00602800"/>
    <w:rsid w:val="00604820"/>
    <w:rsid w:val="0060545E"/>
    <w:rsid w:val="0062522F"/>
    <w:rsid w:val="0063468C"/>
    <w:rsid w:val="006369B6"/>
    <w:rsid w:val="00650400"/>
    <w:rsid w:val="00655084"/>
    <w:rsid w:val="00663B69"/>
    <w:rsid w:val="00677A0A"/>
    <w:rsid w:val="0068253F"/>
    <w:rsid w:val="006865AE"/>
    <w:rsid w:val="00693334"/>
    <w:rsid w:val="006A4EF0"/>
    <w:rsid w:val="006B0FE1"/>
    <w:rsid w:val="006B12F6"/>
    <w:rsid w:val="006B7C68"/>
    <w:rsid w:val="006C3E1F"/>
    <w:rsid w:val="006C4AE8"/>
    <w:rsid w:val="006C67F2"/>
    <w:rsid w:val="006D53BE"/>
    <w:rsid w:val="00701B35"/>
    <w:rsid w:val="00721994"/>
    <w:rsid w:val="00735AFE"/>
    <w:rsid w:val="00752E28"/>
    <w:rsid w:val="007539DE"/>
    <w:rsid w:val="007672D5"/>
    <w:rsid w:val="007806DB"/>
    <w:rsid w:val="00791BBE"/>
    <w:rsid w:val="007B6D9F"/>
    <w:rsid w:val="007C3983"/>
    <w:rsid w:val="007D09D1"/>
    <w:rsid w:val="007E7EF4"/>
    <w:rsid w:val="007F3552"/>
    <w:rsid w:val="007F4E88"/>
    <w:rsid w:val="007F58BF"/>
    <w:rsid w:val="007F7561"/>
    <w:rsid w:val="007F7D1A"/>
    <w:rsid w:val="00807E12"/>
    <w:rsid w:val="00812A7D"/>
    <w:rsid w:val="00825041"/>
    <w:rsid w:val="00830E34"/>
    <w:rsid w:val="00846DF5"/>
    <w:rsid w:val="00855733"/>
    <w:rsid w:val="008574E1"/>
    <w:rsid w:val="00870DC4"/>
    <w:rsid w:val="00871904"/>
    <w:rsid w:val="00873062"/>
    <w:rsid w:val="00875AA3"/>
    <w:rsid w:val="008807C9"/>
    <w:rsid w:val="00880AEF"/>
    <w:rsid w:val="008A1760"/>
    <w:rsid w:val="008B75E8"/>
    <w:rsid w:val="008C0F4E"/>
    <w:rsid w:val="008C0FDB"/>
    <w:rsid w:val="008D03BE"/>
    <w:rsid w:val="008E34F9"/>
    <w:rsid w:val="008F78E9"/>
    <w:rsid w:val="00920CFD"/>
    <w:rsid w:val="00967AB3"/>
    <w:rsid w:val="00967ADE"/>
    <w:rsid w:val="00970140"/>
    <w:rsid w:val="009711AD"/>
    <w:rsid w:val="00975A92"/>
    <w:rsid w:val="00981FAF"/>
    <w:rsid w:val="009A16A5"/>
    <w:rsid w:val="009C0910"/>
    <w:rsid w:val="009D2A48"/>
    <w:rsid w:val="009F2DC9"/>
    <w:rsid w:val="00A14DB9"/>
    <w:rsid w:val="00A35D8E"/>
    <w:rsid w:val="00A50624"/>
    <w:rsid w:val="00A56028"/>
    <w:rsid w:val="00A57349"/>
    <w:rsid w:val="00A61567"/>
    <w:rsid w:val="00A62159"/>
    <w:rsid w:val="00A672DE"/>
    <w:rsid w:val="00A75C4B"/>
    <w:rsid w:val="00A76765"/>
    <w:rsid w:val="00A76E3E"/>
    <w:rsid w:val="00A837D1"/>
    <w:rsid w:val="00A855C9"/>
    <w:rsid w:val="00A91B04"/>
    <w:rsid w:val="00A97CAF"/>
    <w:rsid w:val="00AA028C"/>
    <w:rsid w:val="00AC22D7"/>
    <w:rsid w:val="00AC50CF"/>
    <w:rsid w:val="00AD0D9A"/>
    <w:rsid w:val="00AE33B3"/>
    <w:rsid w:val="00AF0362"/>
    <w:rsid w:val="00B007EF"/>
    <w:rsid w:val="00B03F11"/>
    <w:rsid w:val="00B13843"/>
    <w:rsid w:val="00B236AB"/>
    <w:rsid w:val="00B27A4F"/>
    <w:rsid w:val="00B34B2D"/>
    <w:rsid w:val="00B46754"/>
    <w:rsid w:val="00B655C0"/>
    <w:rsid w:val="00B73BE4"/>
    <w:rsid w:val="00B77874"/>
    <w:rsid w:val="00B82A60"/>
    <w:rsid w:val="00B93FCB"/>
    <w:rsid w:val="00BB167A"/>
    <w:rsid w:val="00BB677C"/>
    <w:rsid w:val="00BE32A9"/>
    <w:rsid w:val="00C01BBD"/>
    <w:rsid w:val="00C10525"/>
    <w:rsid w:val="00C178AB"/>
    <w:rsid w:val="00C237EB"/>
    <w:rsid w:val="00C30B69"/>
    <w:rsid w:val="00C403C6"/>
    <w:rsid w:val="00C44007"/>
    <w:rsid w:val="00C54BB5"/>
    <w:rsid w:val="00C63BD5"/>
    <w:rsid w:val="00C70940"/>
    <w:rsid w:val="00C751A2"/>
    <w:rsid w:val="00C84E48"/>
    <w:rsid w:val="00C95337"/>
    <w:rsid w:val="00CC5136"/>
    <w:rsid w:val="00CC59BD"/>
    <w:rsid w:val="00CE18CD"/>
    <w:rsid w:val="00CF307E"/>
    <w:rsid w:val="00CF54DC"/>
    <w:rsid w:val="00D13BC4"/>
    <w:rsid w:val="00D14D72"/>
    <w:rsid w:val="00D440AE"/>
    <w:rsid w:val="00D475E1"/>
    <w:rsid w:val="00D53696"/>
    <w:rsid w:val="00D817DD"/>
    <w:rsid w:val="00D81D11"/>
    <w:rsid w:val="00D8795E"/>
    <w:rsid w:val="00D90D0A"/>
    <w:rsid w:val="00DB3B31"/>
    <w:rsid w:val="00DD1161"/>
    <w:rsid w:val="00E2253B"/>
    <w:rsid w:val="00E3296D"/>
    <w:rsid w:val="00E37279"/>
    <w:rsid w:val="00E4355F"/>
    <w:rsid w:val="00E4714E"/>
    <w:rsid w:val="00E51400"/>
    <w:rsid w:val="00E715C5"/>
    <w:rsid w:val="00E7510E"/>
    <w:rsid w:val="00E90E91"/>
    <w:rsid w:val="00E96936"/>
    <w:rsid w:val="00EA0327"/>
    <w:rsid w:val="00EC03F7"/>
    <w:rsid w:val="00EC07C6"/>
    <w:rsid w:val="00ED552E"/>
    <w:rsid w:val="00EE44EC"/>
    <w:rsid w:val="00EF0728"/>
    <w:rsid w:val="00F1346B"/>
    <w:rsid w:val="00F35241"/>
    <w:rsid w:val="00F50C45"/>
    <w:rsid w:val="00F542C2"/>
    <w:rsid w:val="00F576C5"/>
    <w:rsid w:val="00F61A1B"/>
    <w:rsid w:val="00F6410D"/>
    <w:rsid w:val="00F72D51"/>
    <w:rsid w:val="00F830D5"/>
    <w:rsid w:val="00F841A9"/>
    <w:rsid w:val="00F91EDF"/>
    <w:rsid w:val="00F965EA"/>
    <w:rsid w:val="00FA52E0"/>
    <w:rsid w:val="00FB143D"/>
    <w:rsid w:val="00FB312C"/>
    <w:rsid w:val="00FC05B3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character" w:styleId="afa">
    <w:name w:val="FollowedHyperlink"/>
    <w:basedOn w:val="a0"/>
    <w:uiPriority w:val="99"/>
    <w:semiHidden/>
    <w:unhideWhenUsed/>
    <w:rsid w:val="00A50624"/>
    <w:rPr>
      <w:color w:val="954F72" w:themeColor="followedHyperlink"/>
      <w:u w:val="single"/>
    </w:rPr>
  </w:style>
  <w:style w:type="paragraph" w:customStyle="1" w:styleId="Default">
    <w:name w:val="Default"/>
    <w:rsid w:val="0078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beer/equipment/progr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9D54-2756-4D60-836D-8C83207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Алена Леонцева</cp:lastModifiedBy>
  <cp:revision>3</cp:revision>
  <cp:lastPrinted>2020-04-21T05:21:00Z</cp:lastPrinted>
  <dcterms:created xsi:type="dcterms:W3CDTF">2022-12-13T03:51:00Z</dcterms:created>
  <dcterms:modified xsi:type="dcterms:W3CDTF">2022-12-13T03:51:00Z</dcterms:modified>
</cp:coreProperties>
</file>