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E8" w:rsidRPr="00817EC1" w:rsidRDefault="00AF76E8" w:rsidP="00AF76E8">
      <w:pPr>
        <w:shd w:val="clear" w:color="auto" w:fill="FFFFFF"/>
        <w:spacing w:after="150"/>
        <w:ind w:firstLine="709"/>
        <w:jc w:val="center"/>
        <w:outlineLvl w:val="0"/>
        <w:rPr>
          <w:b/>
          <w:color w:val="000000" w:themeColor="text1"/>
          <w:sz w:val="28"/>
          <w:szCs w:val="28"/>
          <w:lang w:val="ru-RU"/>
        </w:rPr>
      </w:pPr>
      <w:r w:rsidRPr="00817EC1">
        <w:rPr>
          <w:b/>
          <w:color w:val="000000" w:themeColor="text1"/>
          <w:sz w:val="28"/>
          <w:szCs w:val="28"/>
          <w:lang w:val="ru-RU"/>
        </w:rPr>
        <w:t>Внимание владельцев домашней птицы и животных!</w:t>
      </w:r>
    </w:p>
    <w:p w:rsidR="00AF76E8" w:rsidRPr="00817EC1" w:rsidRDefault="00AF76E8" w:rsidP="00AF76E8">
      <w:pPr>
        <w:shd w:val="clear" w:color="auto" w:fill="FFFFFF"/>
        <w:spacing w:after="150"/>
        <w:ind w:firstLine="709"/>
        <w:jc w:val="center"/>
        <w:outlineLvl w:val="0"/>
        <w:rPr>
          <w:b/>
          <w:color w:val="000000" w:themeColor="text1"/>
          <w:sz w:val="28"/>
          <w:szCs w:val="28"/>
          <w:lang w:val="ru-RU"/>
        </w:rPr>
      </w:pPr>
      <w:r w:rsidRPr="00817EC1">
        <w:rPr>
          <w:b/>
          <w:color w:val="000000" w:themeColor="text1"/>
          <w:sz w:val="28"/>
          <w:szCs w:val="28"/>
          <w:lang w:val="ru-RU"/>
        </w:rPr>
        <w:t>Грипп птиц</w:t>
      </w:r>
    </w:p>
    <w:p w:rsidR="00AF76E8" w:rsidRPr="00817EC1" w:rsidRDefault="00AF76E8" w:rsidP="00AF76E8">
      <w:pPr>
        <w:shd w:val="clear" w:color="auto" w:fill="FFFFFF"/>
        <w:spacing w:after="150"/>
        <w:ind w:firstLine="709"/>
        <w:jc w:val="center"/>
        <w:outlineLvl w:val="0"/>
        <w:rPr>
          <w:b/>
          <w:color w:val="000000" w:themeColor="text1"/>
          <w:sz w:val="28"/>
          <w:szCs w:val="28"/>
          <w:lang w:val="ru-RU"/>
        </w:rPr>
      </w:pPr>
      <w:r w:rsidRPr="00817EC1">
        <w:rPr>
          <w:b/>
          <w:color w:val="000000" w:themeColor="text1"/>
          <w:sz w:val="28"/>
          <w:szCs w:val="28"/>
          <w:lang w:val="ru-RU"/>
        </w:rPr>
        <w:t xml:space="preserve">(Информация о правилах содержания птиц и мерах </w:t>
      </w:r>
      <w:r w:rsidRPr="00817EC1">
        <w:rPr>
          <w:b/>
          <w:color w:val="000000" w:themeColor="text1"/>
          <w:sz w:val="28"/>
          <w:szCs w:val="28"/>
          <w:lang w:val="ru-RU"/>
        </w:rPr>
        <w:br/>
        <w:t xml:space="preserve">по предотвращению заноса и распространения гриппа птиц) </w:t>
      </w:r>
    </w:p>
    <w:p w:rsidR="00AF76E8" w:rsidRPr="00817EC1" w:rsidRDefault="00AF76E8" w:rsidP="00AF76E8">
      <w:pPr>
        <w:shd w:val="clear" w:color="auto" w:fill="FFFFFF"/>
        <w:ind w:firstLine="709"/>
        <w:jc w:val="center"/>
        <w:rPr>
          <w:color w:val="000000" w:themeColor="text1"/>
          <w:sz w:val="28"/>
          <w:szCs w:val="28"/>
          <w:lang w:val="ru-RU"/>
        </w:rPr>
      </w:pPr>
      <w:r w:rsidRPr="00817EC1">
        <w:rPr>
          <w:i/>
          <w:iCs/>
          <w:color w:val="000000" w:themeColor="text1"/>
          <w:sz w:val="32"/>
          <w:szCs w:val="32"/>
          <w:lang w:val="ru-RU"/>
        </w:rPr>
        <w:t>Уважаемые владельцы домашней птицы и животных!</w:t>
      </w:r>
    </w:p>
    <w:p w:rsidR="00AF76E8" w:rsidRPr="00817EC1" w:rsidRDefault="00AF76E8" w:rsidP="00AF76E8">
      <w:pPr>
        <w:shd w:val="clear" w:color="auto" w:fill="FFFFFF"/>
        <w:ind w:firstLine="709"/>
        <w:jc w:val="center"/>
        <w:rPr>
          <w:color w:val="000000" w:themeColor="text1"/>
          <w:lang w:val="ru-RU"/>
        </w:rPr>
      </w:pPr>
    </w:p>
    <w:p w:rsidR="00AF76E8" w:rsidRPr="00817EC1" w:rsidRDefault="00AF76E8" w:rsidP="00AF76E8">
      <w:pPr>
        <w:shd w:val="clear" w:color="auto" w:fill="FFFFFF"/>
        <w:spacing w:line="252" w:lineRule="atLeast"/>
        <w:ind w:firstLine="709"/>
        <w:jc w:val="both"/>
        <w:rPr>
          <w:color w:val="000000" w:themeColor="text1"/>
          <w:lang w:val="ru-RU"/>
        </w:rPr>
      </w:pPr>
      <w:r w:rsidRPr="00817EC1">
        <w:rPr>
          <w:color w:val="000000" w:themeColor="text1"/>
          <w:sz w:val="28"/>
          <w:szCs w:val="28"/>
          <w:lang w:val="ru-RU"/>
        </w:rPr>
        <w:t xml:space="preserve">В связи с ухудшением эпизоотической ситуации </w:t>
      </w:r>
      <w:r w:rsidRPr="00984FF8">
        <w:rPr>
          <w:color w:val="000000" w:themeColor="text1"/>
          <w:sz w:val="28"/>
          <w:szCs w:val="28"/>
          <w:lang w:val="ru-RU"/>
        </w:rPr>
        <w:t>по</w:t>
      </w:r>
      <w:r w:rsidRPr="00817EC1">
        <w:rPr>
          <w:color w:val="000000" w:themeColor="text1"/>
          <w:sz w:val="28"/>
          <w:szCs w:val="28"/>
          <w:lang w:val="ru-RU"/>
        </w:rPr>
        <w:t xml:space="preserve"> </w:t>
      </w:r>
      <w:proofErr w:type="spellStart"/>
      <w:r w:rsidRPr="00817EC1">
        <w:rPr>
          <w:color w:val="000000" w:themeColor="text1"/>
          <w:sz w:val="28"/>
          <w:szCs w:val="28"/>
          <w:lang w:val="ru-RU"/>
        </w:rPr>
        <w:t>высокопатогенному</w:t>
      </w:r>
      <w:proofErr w:type="spellEnd"/>
      <w:r w:rsidRPr="00817EC1">
        <w:rPr>
          <w:color w:val="000000" w:themeColor="text1"/>
          <w:sz w:val="28"/>
          <w:szCs w:val="28"/>
          <w:lang w:val="ru-RU"/>
        </w:rPr>
        <w:t xml:space="preserve"> гриппу птиц (далее – ВГП) и выявлением возбудителя ВГП среди нетипичного вида </w:t>
      </w:r>
      <w:proofErr w:type="spellStart"/>
      <w:r w:rsidRPr="00817EC1">
        <w:rPr>
          <w:color w:val="000000" w:themeColor="text1"/>
          <w:sz w:val="28"/>
          <w:szCs w:val="28"/>
          <w:lang w:val="ru-RU"/>
        </w:rPr>
        <w:t>полусинантропной</w:t>
      </w:r>
      <w:proofErr w:type="spellEnd"/>
      <w:r w:rsidRPr="00817EC1">
        <w:rPr>
          <w:color w:val="000000" w:themeColor="text1"/>
          <w:sz w:val="28"/>
          <w:szCs w:val="28"/>
          <w:lang w:val="ru-RU"/>
        </w:rPr>
        <w:t xml:space="preserve"> птицы (чайка) на территории ряда субъектов Российской Федерации </w:t>
      </w:r>
      <w:r w:rsidRPr="00984FF8">
        <w:rPr>
          <w:color w:val="000000" w:themeColor="text1"/>
          <w:sz w:val="28"/>
          <w:szCs w:val="28"/>
          <w:lang w:val="ru-RU"/>
        </w:rPr>
        <w:t>и</w:t>
      </w:r>
      <w:r w:rsidRPr="00817EC1">
        <w:rPr>
          <w:color w:val="000000" w:themeColor="text1"/>
          <w:sz w:val="28"/>
          <w:szCs w:val="28"/>
          <w:lang w:val="ru-RU"/>
        </w:rPr>
        <w:t xml:space="preserve"> сохраняющейся угрозой его дальнейшего распространения, просим вас обеспечить соблюдение требований ветеринарного законодательства </w:t>
      </w:r>
      <w:r w:rsidRPr="00984FF8">
        <w:rPr>
          <w:color w:val="000000" w:themeColor="text1"/>
          <w:sz w:val="28"/>
          <w:szCs w:val="28"/>
          <w:lang w:val="ru-RU"/>
        </w:rPr>
        <w:t>по</w:t>
      </w:r>
      <w:r w:rsidRPr="00817EC1">
        <w:rPr>
          <w:color w:val="000000" w:themeColor="text1"/>
          <w:sz w:val="28"/>
          <w:szCs w:val="28"/>
          <w:lang w:val="ru-RU"/>
        </w:rPr>
        <w:t xml:space="preserve"> недопущению распространения гриппа птиц в Ханты-Мансийском автономном округе – Югре.</w:t>
      </w:r>
    </w:p>
    <w:p w:rsidR="00AF76E8" w:rsidRPr="00817EC1" w:rsidRDefault="00AF76E8" w:rsidP="00AF76E8">
      <w:pPr>
        <w:shd w:val="clear" w:color="auto" w:fill="FFFFFF"/>
        <w:spacing w:line="252" w:lineRule="atLeast"/>
        <w:ind w:firstLine="709"/>
        <w:jc w:val="both"/>
        <w:rPr>
          <w:color w:val="000000" w:themeColor="text1"/>
          <w:sz w:val="28"/>
          <w:szCs w:val="28"/>
          <w:lang w:val="ru-RU"/>
        </w:rPr>
      </w:pPr>
      <w:r w:rsidRPr="00817EC1">
        <w:rPr>
          <w:color w:val="000000" w:themeColor="text1"/>
          <w:sz w:val="28"/>
          <w:szCs w:val="28"/>
          <w:lang w:val="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w:t>
      </w:r>
    </w:p>
    <w:p w:rsidR="00AF76E8" w:rsidRPr="00817EC1" w:rsidRDefault="00AF76E8" w:rsidP="00AF76E8">
      <w:pPr>
        <w:shd w:val="clear" w:color="auto" w:fill="FFFFFF"/>
        <w:spacing w:line="252" w:lineRule="atLeast"/>
        <w:ind w:firstLine="709"/>
        <w:jc w:val="both"/>
        <w:rPr>
          <w:color w:val="000000" w:themeColor="text1"/>
          <w:sz w:val="28"/>
          <w:szCs w:val="28"/>
          <w:lang w:val="ru-RU"/>
        </w:rPr>
      </w:pPr>
      <w:r w:rsidRPr="00817EC1">
        <w:rPr>
          <w:color w:val="000000" w:themeColor="text1"/>
          <w:sz w:val="28"/>
          <w:szCs w:val="28"/>
          <w:lang w:val="ru-RU"/>
        </w:rPr>
        <w:t>Внешне болезнь у птиц проявляется взъерошенностью оперения, обильными истечениями из носовых отверстий, хрипами, кашлем, повышенной температурой тела до 43-44 С°. Гребень и сережки приобретают темно-фиолетовый цвет. У птицы наблюдается коричневато-зеленый понос, отеки в области головы и ног.</w:t>
      </w:r>
    </w:p>
    <w:p w:rsidR="00AF76E8" w:rsidRPr="00817EC1" w:rsidRDefault="00AF76E8" w:rsidP="00AF76E8">
      <w:pPr>
        <w:shd w:val="clear" w:color="auto" w:fill="FFFFFF"/>
        <w:spacing w:line="252" w:lineRule="atLeast"/>
        <w:ind w:firstLine="709"/>
        <w:jc w:val="both"/>
        <w:rPr>
          <w:color w:val="000000" w:themeColor="text1"/>
          <w:sz w:val="28"/>
          <w:szCs w:val="28"/>
          <w:lang w:val="ru-RU"/>
        </w:rPr>
      </w:pPr>
      <w:r w:rsidRPr="00817EC1">
        <w:rPr>
          <w:color w:val="000000" w:themeColor="text1"/>
          <w:sz w:val="28"/>
          <w:szCs w:val="28"/>
          <w:lang w:val="ru-RU"/>
        </w:rPr>
        <w:t xml:space="preserve">Заболевание может протекать без выше перечисленных признаков, </w:t>
      </w:r>
      <w:r w:rsidRPr="00984FF8">
        <w:rPr>
          <w:color w:val="000000" w:themeColor="text1"/>
          <w:sz w:val="28"/>
          <w:szCs w:val="28"/>
          <w:lang w:val="ru-RU"/>
        </w:rPr>
        <w:t>и</w:t>
      </w:r>
      <w:r w:rsidRPr="00817EC1">
        <w:rPr>
          <w:color w:val="000000" w:themeColor="text1"/>
          <w:sz w:val="28"/>
          <w:szCs w:val="28"/>
          <w:lang w:val="ru-RU"/>
        </w:rPr>
        <w:t xml:space="preserve"> смерть наступает мгновенно. Птица погибает массово.</w:t>
      </w:r>
    </w:p>
    <w:p w:rsidR="00AF76E8" w:rsidRPr="00817EC1" w:rsidRDefault="00AF76E8" w:rsidP="00AF76E8">
      <w:pPr>
        <w:shd w:val="clear" w:color="auto" w:fill="FFFFFF"/>
        <w:spacing w:line="252" w:lineRule="atLeast"/>
        <w:ind w:firstLine="709"/>
        <w:jc w:val="both"/>
        <w:rPr>
          <w:color w:val="000000" w:themeColor="text1"/>
          <w:sz w:val="28"/>
          <w:szCs w:val="28"/>
          <w:lang w:val="ru-RU"/>
        </w:rPr>
      </w:pPr>
      <w:r w:rsidRPr="00817EC1">
        <w:rPr>
          <w:color w:val="000000" w:themeColor="text1"/>
          <w:sz w:val="28"/>
          <w:szCs w:val="28"/>
          <w:lang w:val="ru-RU"/>
        </w:rPr>
        <w:t xml:space="preserve">Заболеванию гриппом птиц подвержен и человек. У людей заболевание чаще протекает остро и сопровождается развитием ТОРС (тяжелый острый </w:t>
      </w:r>
      <w:r w:rsidRPr="00984FF8">
        <w:rPr>
          <w:color w:val="000000" w:themeColor="text1"/>
          <w:sz w:val="28"/>
          <w:szCs w:val="28"/>
          <w:lang w:val="ru-RU"/>
        </w:rPr>
        <w:t>респираторный</w:t>
      </w:r>
      <w:r w:rsidRPr="00817EC1">
        <w:rPr>
          <w:color w:val="000000" w:themeColor="text1"/>
          <w:sz w:val="28"/>
          <w:szCs w:val="28"/>
          <w:lang w:val="ru-RU"/>
        </w:rPr>
        <w:t xml:space="preserve"> синдром), то есть острым отеком легких, при котором происходит удушье.</w:t>
      </w:r>
    </w:p>
    <w:p w:rsidR="00AF76E8" w:rsidRPr="00817EC1" w:rsidRDefault="00AF76E8" w:rsidP="00AF76E8">
      <w:pPr>
        <w:shd w:val="clear" w:color="auto" w:fill="FFFFFF"/>
        <w:spacing w:line="252" w:lineRule="atLeast"/>
        <w:ind w:firstLine="709"/>
        <w:jc w:val="both"/>
        <w:rPr>
          <w:color w:val="000000" w:themeColor="text1"/>
          <w:sz w:val="28"/>
          <w:szCs w:val="28"/>
          <w:lang w:val="ru-RU"/>
        </w:rPr>
      </w:pPr>
      <w:r w:rsidRPr="00817EC1">
        <w:rPr>
          <w:color w:val="000000" w:themeColor="text1"/>
          <w:sz w:val="28"/>
          <w:szCs w:val="28"/>
          <w:lang w:val="ru-RU"/>
        </w:rPr>
        <w:t xml:space="preserve">Источником заражения ВГП является больная птица и продукты её жизнедеятельности. </w:t>
      </w:r>
    </w:p>
    <w:p w:rsidR="00AF76E8" w:rsidRPr="00817EC1" w:rsidRDefault="00AF76E8" w:rsidP="00AF76E8">
      <w:pPr>
        <w:shd w:val="clear" w:color="auto" w:fill="FFFFFF"/>
        <w:spacing w:line="252" w:lineRule="atLeast"/>
        <w:ind w:firstLine="709"/>
        <w:jc w:val="both"/>
        <w:rPr>
          <w:color w:val="000000" w:themeColor="text1"/>
          <w:sz w:val="28"/>
          <w:szCs w:val="28"/>
          <w:lang w:val="ru-RU"/>
        </w:rPr>
      </w:pPr>
      <w:r w:rsidRPr="00817EC1">
        <w:rPr>
          <w:color w:val="000000" w:themeColor="text1"/>
          <w:sz w:val="28"/>
          <w:szCs w:val="28"/>
          <w:lang w:val="ru-RU"/>
        </w:rPr>
        <w:t>Во внешней среде вирус устойчив. Длительное время он сохраняется при замораживании: в помете – 30 дней, на пухе, пере, таре – до 100 дней, в сточных водах – 80-90 дней. При нагревании до температуры 80-100 С° вирус погибает.</w:t>
      </w:r>
    </w:p>
    <w:p w:rsidR="00AF76E8" w:rsidRDefault="00AF76E8" w:rsidP="00AF76E8">
      <w:pPr>
        <w:pStyle w:val="a3"/>
        <w:shd w:val="clear" w:color="auto" w:fill="FFFFFF"/>
        <w:spacing w:before="0" w:beforeAutospacing="0" w:after="0" w:afterAutospacing="0" w:line="252" w:lineRule="atLeast"/>
        <w:ind w:firstLine="709"/>
        <w:jc w:val="both"/>
        <w:rPr>
          <w:b/>
          <w:bCs/>
          <w:color w:val="000000" w:themeColor="text1"/>
          <w:sz w:val="28"/>
          <w:szCs w:val="28"/>
        </w:rPr>
      </w:pPr>
      <w:r>
        <w:rPr>
          <w:color w:val="000000" w:themeColor="text1"/>
          <w:sz w:val="28"/>
          <w:szCs w:val="28"/>
        </w:rPr>
        <w:t>Ежегодно ветеринарными специалистами проводится мониторинг поголовья домашней птицы на подведомственных территориях</w:t>
      </w:r>
      <w:r>
        <w:rPr>
          <w:b/>
          <w:bCs/>
          <w:color w:val="000000" w:themeColor="text1"/>
          <w:sz w:val="28"/>
          <w:szCs w:val="28"/>
        </w:rPr>
        <w:t xml:space="preserve">. </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rStyle w:val="a4"/>
          <w:color w:val="000000" w:themeColor="text1"/>
          <w:sz w:val="28"/>
          <w:szCs w:val="28"/>
        </w:rPr>
        <w:t>Владельцам домашней птицы важно сообщать ветеринарным специалистам бюджетного учреждения Ханты-Мансийского автономного округа – Югры «Ветеринарный центр» (далее – БУ «Ветеринарный центр») свои контактные данные, количество и вид домашней птицы для точного учета</w:t>
      </w:r>
      <w:r>
        <w:rPr>
          <w:color w:val="000000" w:themeColor="text1"/>
          <w:sz w:val="28"/>
          <w:szCs w:val="28"/>
        </w:rPr>
        <w:t>, так как если причиной падежа является грипп птиц, то опасности подвергаются не только владельцы птицы и их родственники, но и птица, и люди на территории в радиусе до 30 км.</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rStyle w:val="a4"/>
          <w:color w:val="000000" w:themeColor="text1"/>
          <w:sz w:val="28"/>
          <w:szCs w:val="28"/>
        </w:rPr>
        <w:t>Владельцам животных и птицы всех форм собственности</w:t>
      </w:r>
      <w:r>
        <w:rPr>
          <w:color w:val="000000" w:themeColor="text1"/>
          <w:sz w:val="28"/>
          <w:szCs w:val="28"/>
        </w:rPr>
        <w:t xml:space="preserve"> настоятельно рекомендуется принять следующие меры, направленные на охрану хозяйств от заноса вируса гриппа птиц:</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lastRenderedPageBreak/>
        <w:t>обеспечить идентификацию и содержание домашней птицы в режиме «закрытого типа»;</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исключить контакты домашней птицы, содержащейся в хозяйствах, с дикой и синантропной птицей;</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обеспечить пресечение доступа к птице посторонних лиц, за исключением ветеринарных специалистов БУ «Ветеринарный центр»;</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не препятствовать в работе ветеринарным специалистам БУ «Ветеринарный центр», по их требованию обеспечить доступ к птице для осмотра и проведения профилактических и противоэпизоотических мероприятий;</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исключить факты приобретения птицы, продуктов птицеводства и кормов в неустановленных местах и из субъектов Российской Федерации, неблагополучных по гриппу птиц;</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соблюдать правила личной гигиены при контакте с птицей;</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постоянно вести борьбу с грызунами, которые являются источником различных заболеваний;</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постоянно обеспечивать механическую очистку и дезинфекцию мест содержания птицы;</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исключить вывоз помёта и других продуктов жизнедеятельности птицы без предварительного обеззараживания;</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не допускать загрязнения окружающей среды продуктами птицеводства и биологическими отходами.</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rStyle w:val="a4"/>
          <w:color w:val="000000" w:themeColor="text1"/>
          <w:sz w:val="28"/>
          <w:szCs w:val="28"/>
        </w:rPr>
        <w:t>Запрещается убой на мясо птицы больной или подозреваемой по заболеванию гриппом птиц, а также захоронение в землю тушек павшей птицы.</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rStyle w:val="a4"/>
          <w:color w:val="000000" w:themeColor="text1"/>
          <w:sz w:val="28"/>
          <w:szCs w:val="28"/>
        </w:rPr>
        <w:t>Владельцы поголовья птиц всех форм собственности в обязательном порядке обязаны сообщать ветеринарным специалистам БУ «Ветеринарный центр» обо всех случаях массового падежа птицы в своих хозяйствах.</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 xml:space="preserve">Владельцы, не сообщившие о случаях заболевания и падежа птицы, могут быть привлечены к административной и уголовной ответственности (ст. 10.7 КоАП – сокрытие сведений о внезапном падеже или одновременных массовых заболеваниях животных; </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r>
        <w:rPr>
          <w:color w:val="000000" w:themeColor="text1"/>
          <w:sz w:val="28"/>
          <w:szCs w:val="28"/>
        </w:rPr>
        <w:t>ст. 249 УК – нарушение ветеринарных правил, установленных для борьбы с болезнями).</w:t>
      </w:r>
    </w:p>
    <w:p w:rsidR="00AF76E8" w:rsidRDefault="00AF76E8" w:rsidP="00AF76E8">
      <w:pPr>
        <w:pStyle w:val="a3"/>
        <w:shd w:val="clear" w:color="auto" w:fill="FFFFFF"/>
        <w:spacing w:before="0" w:beforeAutospacing="0" w:after="0" w:afterAutospacing="0" w:line="252" w:lineRule="atLeast"/>
        <w:ind w:firstLine="709"/>
        <w:jc w:val="both"/>
        <w:rPr>
          <w:color w:val="000000" w:themeColor="text1"/>
          <w:sz w:val="28"/>
          <w:szCs w:val="28"/>
        </w:rPr>
      </w:pPr>
    </w:p>
    <w:p w:rsidR="00284A1E" w:rsidRDefault="00284A1E" w:rsidP="00284A1E">
      <w:pPr>
        <w:jc w:val="center"/>
        <w:rPr>
          <w:sz w:val="28"/>
          <w:szCs w:val="22"/>
          <w:lang w:val="ru-RU"/>
        </w:rPr>
      </w:pPr>
      <w:r>
        <w:rPr>
          <w:b/>
          <w:bCs/>
          <w:sz w:val="28"/>
          <w:szCs w:val="22"/>
          <w:lang w:val="ru-RU"/>
        </w:rPr>
        <w:t>Номер</w:t>
      </w:r>
      <w:bookmarkStart w:id="0" w:name="_GoBack"/>
      <w:bookmarkEnd w:id="0"/>
      <w:r>
        <w:rPr>
          <w:b/>
          <w:bCs/>
          <w:sz w:val="28"/>
          <w:szCs w:val="22"/>
          <w:lang w:val="ru-RU"/>
        </w:rPr>
        <w:t xml:space="preserve"> телефона круглосуточной "горячей линии"</w:t>
      </w:r>
    </w:p>
    <w:p w:rsidR="00AF76E8" w:rsidRPr="00817EC1" w:rsidRDefault="00AF76E8" w:rsidP="00284A1E">
      <w:pPr>
        <w:jc w:val="center"/>
        <w:rPr>
          <w:sz w:val="28"/>
          <w:lang w:val="ru-RU"/>
        </w:rPr>
      </w:pPr>
      <w:r w:rsidRPr="00817EC1">
        <w:rPr>
          <w:sz w:val="28"/>
          <w:szCs w:val="22"/>
          <w:lang w:val="ru-RU"/>
        </w:rPr>
        <w:t xml:space="preserve">Филиал БУ "Ветеринарный центр" в г. Сургуте и </w:t>
      </w:r>
      <w:proofErr w:type="spellStart"/>
      <w:r w:rsidRPr="00817EC1">
        <w:rPr>
          <w:sz w:val="28"/>
          <w:szCs w:val="22"/>
          <w:lang w:val="ru-RU"/>
        </w:rPr>
        <w:t>Сургутском</w:t>
      </w:r>
      <w:proofErr w:type="spellEnd"/>
      <w:r w:rsidRPr="00817EC1">
        <w:rPr>
          <w:sz w:val="28"/>
          <w:szCs w:val="22"/>
          <w:lang w:val="ru-RU"/>
        </w:rPr>
        <w:t xml:space="preserve"> районе</w:t>
      </w:r>
    </w:p>
    <w:p w:rsidR="00AF76E8" w:rsidRPr="00817EC1" w:rsidRDefault="00AF76E8" w:rsidP="00284A1E">
      <w:pPr>
        <w:jc w:val="center"/>
        <w:rPr>
          <w:sz w:val="28"/>
          <w:lang w:val="ru-RU"/>
        </w:rPr>
      </w:pPr>
      <w:r w:rsidRPr="00817EC1">
        <w:rPr>
          <w:sz w:val="28"/>
          <w:szCs w:val="22"/>
          <w:lang w:val="ru-RU"/>
        </w:rPr>
        <w:t>8-922-257-33-95 Феклистов Николай Николаевич</w:t>
      </w:r>
    </w:p>
    <w:sectPr w:rsidR="00AF76E8" w:rsidRPr="00817EC1" w:rsidSect="00AF76E8">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2E"/>
    <w:rsid w:val="001F1965"/>
    <w:rsid w:val="00284A1E"/>
    <w:rsid w:val="0038122E"/>
    <w:rsid w:val="00AF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BB51A-6D50-4C49-AE58-D1FD958B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6E8"/>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AF76E8"/>
    <w:pPr>
      <w:spacing w:before="100" w:beforeAutospacing="1" w:after="100" w:afterAutospacing="1"/>
    </w:pPr>
    <w:rPr>
      <w:sz w:val="24"/>
      <w:szCs w:val="24"/>
      <w:lang w:val="ru-RU"/>
    </w:rPr>
  </w:style>
  <w:style w:type="character" w:styleId="a4">
    <w:name w:val="Strong"/>
    <w:basedOn w:val="a0"/>
    <w:uiPriority w:val="22"/>
    <w:qFormat/>
    <w:rsid w:val="00AF76E8"/>
    <w:rPr>
      <w:b/>
      <w:bCs/>
    </w:rPr>
  </w:style>
  <w:style w:type="character" w:customStyle="1" w:styleId="FontStyle13">
    <w:name w:val="Font Style13"/>
    <w:rsid w:val="00AF76E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649</Words>
  <Characters>3703</Characters>
  <Application>Microsoft Office Word</Application>
  <DocSecurity>0</DocSecurity>
  <Lines>30</Lines>
  <Paragraphs>8</Paragraphs>
  <ScaleCrop>false</ScaleCrop>
  <Company>Grizli777</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Каримова</dc:creator>
  <cp:keywords/>
  <dc:description/>
  <cp:lastModifiedBy>Валентина Каримова</cp:lastModifiedBy>
  <cp:revision>4</cp:revision>
  <dcterms:created xsi:type="dcterms:W3CDTF">2023-07-26T12:28:00Z</dcterms:created>
  <dcterms:modified xsi:type="dcterms:W3CDTF">2023-07-27T04:57:00Z</dcterms:modified>
</cp:coreProperties>
</file>