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62" w:rsidRDefault="00DC5026" w:rsidP="001E47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56E8">
        <w:rPr>
          <w:rFonts w:ascii="Times New Roman" w:hAnsi="Times New Roman" w:cs="Times New Roman"/>
          <w:b/>
          <w:sz w:val="28"/>
          <w:szCs w:val="28"/>
        </w:rPr>
        <w:t>ВНИМАНИЮ ЖИТЕЛЕЙ СУРГУТСКОГО РАЙОНА!</w:t>
      </w:r>
      <w:r w:rsidR="004C1C6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B6D8F">
        <w:rPr>
          <w:rFonts w:ascii="Times New Roman" w:hAnsi="Times New Roman" w:cs="Times New Roman"/>
          <w:b/>
          <w:sz w:val="28"/>
          <w:szCs w:val="28"/>
        </w:rPr>
        <w:t>Г</w:t>
      </w:r>
      <w:r w:rsidR="004C1C62">
        <w:rPr>
          <w:rFonts w:ascii="Times New Roman" w:hAnsi="Times New Roman" w:cs="Times New Roman"/>
          <w:b/>
          <w:sz w:val="28"/>
          <w:szCs w:val="28"/>
        </w:rPr>
        <w:t>осударственны</w:t>
      </w:r>
      <w:r w:rsidR="00BB6D8F">
        <w:rPr>
          <w:rFonts w:ascii="Times New Roman" w:hAnsi="Times New Roman" w:cs="Times New Roman"/>
          <w:b/>
          <w:sz w:val="28"/>
          <w:szCs w:val="28"/>
        </w:rPr>
        <w:t>е</w:t>
      </w:r>
      <w:r w:rsidR="004C1C62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 w:rsidR="00BB6D8F">
        <w:rPr>
          <w:rFonts w:ascii="Times New Roman" w:hAnsi="Times New Roman" w:cs="Times New Roman"/>
          <w:b/>
          <w:sz w:val="28"/>
          <w:szCs w:val="28"/>
        </w:rPr>
        <w:t>е</w:t>
      </w:r>
      <w:r w:rsidR="004C1C62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 w:rsidR="00BB6D8F">
        <w:rPr>
          <w:rFonts w:ascii="Times New Roman" w:hAnsi="Times New Roman" w:cs="Times New Roman"/>
          <w:b/>
          <w:sz w:val="28"/>
          <w:szCs w:val="28"/>
        </w:rPr>
        <w:t>ы</w:t>
      </w:r>
      <w:r w:rsidR="004C1C62">
        <w:rPr>
          <w:rFonts w:ascii="Times New Roman" w:hAnsi="Times New Roman" w:cs="Times New Roman"/>
          <w:b/>
          <w:sz w:val="28"/>
          <w:szCs w:val="28"/>
        </w:rPr>
        <w:t>!</w:t>
      </w:r>
    </w:p>
    <w:p w:rsidR="005556E8" w:rsidRPr="005556E8" w:rsidRDefault="005556E8" w:rsidP="00555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A6C" w:rsidRPr="001E4705" w:rsidRDefault="005556E8" w:rsidP="00E50A6C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1E4705">
        <w:rPr>
          <w:rFonts w:ascii="Times New Roman" w:hAnsi="Times New Roman" w:cs="Times New Roman"/>
          <w:sz w:val="24"/>
          <w:szCs w:val="24"/>
        </w:rPr>
        <w:t>Для</w:t>
      </w:r>
      <w:r w:rsidR="00DC5026" w:rsidRPr="001E4705">
        <w:rPr>
          <w:rFonts w:ascii="Times New Roman" w:hAnsi="Times New Roman" w:cs="Times New Roman"/>
          <w:sz w:val="24"/>
          <w:szCs w:val="24"/>
        </w:rPr>
        <w:t xml:space="preserve"> повышения уровня </w:t>
      </w:r>
      <w:r w:rsidRPr="001E4705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DC5026" w:rsidRPr="001E4705">
        <w:rPr>
          <w:rFonts w:ascii="Times New Roman" w:hAnsi="Times New Roman" w:cs="Times New Roman"/>
          <w:sz w:val="24"/>
          <w:szCs w:val="24"/>
        </w:rPr>
        <w:t>правовой грамотности в сфере защиты прав потребителей</w:t>
      </w:r>
      <w:r w:rsidRPr="001E4705">
        <w:rPr>
          <w:rFonts w:ascii="Times New Roman" w:hAnsi="Times New Roman" w:cs="Times New Roman"/>
          <w:sz w:val="24"/>
          <w:szCs w:val="24"/>
        </w:rPr>
        <w:t xml:space="preserve"> вы можете использовать информацию, размещенную на следующих государственных информационных ресурсах: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E50A6C" w:rsidRPr="001E4705" w:rsidTr="00E50A6C">
        <w:trPr>
          <w:trHeight w:val="1292"/>
        </w:trPr>
        <w:tc>
          <w:tcPr>
            <w:tcW w:w="1843" w:type="dxa"/>
          </w:tcPr>
          <w:p w:rsidR="00E50A6C" w:rsidRPr="001E4705" w:rsidRDefault="00E50A6C" w:rsidP="005556E8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 w:rsidRPr="001E4705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2CC27E1" wp14:editId="0D22B816">
                  <wp:simplePos x="0" y="0"/>
                  <wp:positionH relativeFrom="column">
                    <wp:posOffset>-8889</wp:posOffset>
                  </wp:positionH>
                  <wp:positionV relativeFrom="paragraph">
                    <wp:posOffset>12066</wp:posOffset>
                  </wp:positionV>
                  <wp:extent cx="971550" cy="710892"/>
                  <wp:effectExtent l="0" t="0" r="0" b="0"/>
                  <wp:wrapNone/>
                  <wp:docPr id="1" name="Рисунок 1" descr="C:\Users\PermyakovaEN\Desktop\rpn-log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rmyakovaEN\Desktop\rpn-log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16" cy="73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:rsidR="00E50A6C" w:rsidRPr="001E4705" w:rsidRDefault="00E50A6C" w:rsidP="00E50A6C">
            <w:pPr>
              <w:pStyle w:val="Default"/>
              <w:spacing w:line="360" w:lineRule="auto"/>
              <w:contextualSpacing/>
              <w:rPr>
                <w:b/>
                <w:color w:val="auto"/>
              </w:rPr>
            </w:pPr>
            <w:r w:rsidRPr="001E4705">
              <w:rPr>
                <w:b/>
              </w:rPr>
              <w:t xml:space="preserve">- государственный информационный ресурс в сфере защиты прав потребителей </w:t>
            </w:r>
            <w:r w:rsidRPr="001E4705">
              <w:rPr>
                <w:b/>
                <w:color w:val="auto"/>
              </w:rPr>
              <w:t>(</w:t>
            </w:r>
            <w:hyperlink r:id="rId5" w:history="1">
              <w:r w:rsidRPr="001E4705">
                <w:rPr>
                  <w:rStyle w:val="a3"/>
                  <w:b/>
                  <w:color w:val="auto"/>
                  <w:u w:val="none"/>
                </w:rPr>
                <w:t>http://zpp.rospotrebnadzor.ru</w:t>
              </w:r>
            </w:hyperlink>
            <w:r w:rsidRPr="001E4705">
              <w:rPr>
                <w:b/>
                <w:color w:val="auto"/>
              </w:rPr>
              <w:t>).</w:t>
            </w:r>
          </w:p>
        </w:tc>
      </w:tr>
    </w:tbl>
    <w:p w:rsidR="005556E8" w:rsidRPr="001E4705" w:rsidRDefault="005556E8" w:rsidP="005556E8">
      <w:pPr>
        <w:pStyle w:val="Default"/>
        <w:spacing w:line="360" w:lineRule="auto"/>
        <w:ind w:firstLine="709"/>
        <w:contextualSpacing/>
        <w:jc w:val="both"/>
      </w:pPr>
      <w:r w:rsidRPr="001E4705">
        <w:t xml:space="preserve">содержит актуальную информацию в области защиты прав потребителей, представляющую интерес для широкого круга потребителей, в том числе памятки и алгоритмы действий потребителей при возникновении спорных ситуаций, ответы на часто задаваемые вопросы, типовые образцы претензий и исковых заявлений, материалы судебной практики, сведения о продукции, не соответствующей обязательным требованиям. </w:t>
      </w:r>
    </w:p>
    <w:p w:rsidR="00D05FE8" w:rsidRPr="001E4705" w:rsidRDefault="00D05FE8" w:rsidP="005556E8">
      <w:pPr>
        <w:pStyle w:val="Default"/>
        <w:spacing w:line="360" w:lineRule="auto"/>
        <w:contextualSpacing/>
        <w:jc w:val="both"/>
      </w:pPr>
    </w:p>
    <w:tbl>
      <w:tblPr>
        <w:tblStyle w:val="a4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663"/>
      </w:tblGrid>
      <w:tr w:rsidR="004E4489" w:rsidRPr="001E4705" w:rsidTr="004E4489">
        <w:trPr>
          <w:trHeight w:val="1004"/>
        </w:trPr>
        <w:tc>
          <w:tcPr>
            <w:tcW w:w="3119" w:type="dxa"/>
          </w:tcPr>
          <w:p w:rsidR="004E4489" w:rsidRPr="001E4705" w:rsidRDefault="004E4489" w:rsidP="005556E8">
            <w:pPr>
              <w:pStyle w:val="Default"/>
              <w:spacing w:line="360" w:lineRule="auto"/>
              <w:contextualSpacing/>
              <w:jc w:val="both"/>
            </w:pPr>
            <w:r w:rsidRPr="001E4705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-5080</wp:posOffset>
                  </wp:positionV>
                  <wp:extent cx="1807845" cy="752475"/>
                  <wp:effectExtent l="0" t="0" r="190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381" cy="75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</w:tcPr>
          <w:p w:rsidR="004E4489" w:rsidRPr="001E4705" w:rsidRDefault="004E4489" w:rsidP="00C37D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05">
              <w:rPr>
                <w:rFonts w:ascii="Times New Roman" w:hAnsi="Times New Roman" w:cs="Times New Roman"/>
                <w:b/>
                <w:sz w:val="24"/>
                <w:szCs w:val="24"/>
              </w:rPr>
              <w:t>- государственная информационная система жилищно-коммунального хозяйства (</w:t>
            </w:r>
            <w:hyperlink r:id="rId7" w:history="1">
              <w:r w:rsidRPr="001E4705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https://dom.gosuslugi.ru</w:t>
              </w:r>
            </w:hyperlink>
            <w:r w:rsidRPr="001E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4E4489" w:rsidRPr="001E4705" w:rsidRDefault="004E4489" w:rsidP="004E4489">
      <w:pPr>
        <w:pStyle w:val="Default"/>
        <w:spacing w:line="360" w:lineRule="auto"/>
        <w:jc w:val="both"/>
      </w:pPr>
    </w:p>
    <w:p w:rsidR="004E4489" w:rsidRPr="001E4705" w:rsidRDefault="004E4489" w:rsidP="00D04D37">
      <w:pPr>
        <w:pStyle w:val="Default"/>
        <w:spacing w:line="360" w:lineRule="auto"/>
        <w:jc w:val="both"/>
      </w:pPr>
      <w:r w:rsidRPr="001E4705">
        <w:t xml:space="preserve">содержит большой объем информации для потребителей жилищно-коммунальных услуг, в том числе об </w:t>
      </w:r>
      <w:r w:rsidRPr="001E4705">
        <w:rPr>
          <w:color w:val="auto"/>
        </w:rPr>
        <w:t>изменениях законодательства в сфере жилищно-коммунального хозяйства, тарифах, льготах и субсидиях, предоставляет потребителям возможность внесения показаний индивидуальных приборов учета коммунальных ресурсов, оплаты за жилищно-коммунальные услуги, получения сведений о многоквартирном доме, управляющей организации, договоре управления многоквартирным домом, решениях общих собраний, направления обращений и жалоб исполнителям жилищно-коммунальных услуг и в органы власти, принятие участия в совместных электронных голосованиях и обсуждения вопросов и проблем с соседями по дому на форуме.</w:t>
      </w:r>
    </w:p>
    <w:sectPr w:rsidR="004E4489" w:rsidRPr="001E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26"/>
    <w:rsid w:val="001E4705"/>
    <w:rsid w:val="004C1C62"/>
    <w:rsid w:val="004E4489"/>
    <w:rsid w:val="00503421"/>
    <w:rsid w:val="005556E8"/>
    <w:rsid w:val="005A0141"/>
    <w:rsid w:val="006A65B6"/>
    <w:rsid w:val="006D01F3"/>
    <w:rsid w:val="00A06C0B"/>
    <w:rsid w:val="00B97E9E"/>
    <w:rsid w:val="00BB6D8F"/>
    <w:rsid w:val="00C37D68"/>
    <w:rsid w:val="00D04D37"/>
    <w:rsid w:val="00D05FE8"/>
    <w:rsid w:val="00DC5026"/>
    <w:rsid w:val="00E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A108-0AD3-4D15-80E1-4BB0FF9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556E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50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m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zpp.rospotrebnadzo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Елена Николаевна</dc:creator>
  <cp:keywords/>
  <dc:description/>
  <cp:lastModifiedBy>Ирина Микитюк</cp:lastModifiedBy>
  <cp:revision>2</cp:revision>
  <dcterms:created xsi:type="dcterms:W3CDTF">2019-11-11T03:04:00Z</dcterms:created>
  <dcterms:modified xsi:type="dcterms:W3CDTF">2019-11-11T03:04:00Z</dcterms:modified>
</cp:coreProperties>
</file>