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2" w:rsidRPr="000F335B" w:rsidRDefault="00E327C2" w:rsidP="00E32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33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690120" wp14:editId="245D005E">
            <wp:extent cx="542290" cy="723265"/>
            <wp:effectExtent l="19050" t="0" r="0" b="0"/>
            <wp:docPr id="15" name="Рисунок 15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C2" w:rsidRPr="000F335B" w:rsidRDefault="00E327C2" w:rsidP="00E327C2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0F335B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E327C2" w:rsidRPr="000F335B" w:rsidRDefault="00E327C2" w:rsidP="00E327C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0F335B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E327C2" w:rsidRPr="000F335B" w:rsidRDefault="00E327C2" w:rsidP="00E327C2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0F335B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E327C2" w:rsidRPr="000F335B" w:rsidRDefault="00E327C2" w:rsidP="00E32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35B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E327C2" w:rsidRPr="000F335B" w:rsidRDefault="00E327C2" w:rsidP="00E327C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F335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327C2" w:rsidRPr="000F335B" w:rsidRDefault="00E327C2" w:rsidP="00E327C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327C2" w:rsidRPr="009B388D" w:rsidRDefault="00E327C2" w:rsidP="00E327C2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8D">
        <w:rPr>
          <w:rFonts w:ascii="Times New Roman" w:hAnsi="Times New Roman" w:cs="Times New Roman"/>
          <w:b/>
          <w:bCs/>
          <w:sz w:val="28"/>
          <w:szCs w:val="28"/>
        </w:rPr>
        <w:t>«12» мая 2020 года                                                                                                   №242-п</w:t>
      </w:r>
    </w:p>
    <w:p w:rsidR="00E327C2" w:rsidRPr="009B388D" w:rsidRDefault="00E327C2" w:rsidP="00E327C2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88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B388D">
        <w:rPr>
          <w:rFonts w:ascii="Times New Roman" w:hAnsi="Times New Roman" w:cs="Times New Roman"/>
          <w:b/>
          <w:sz w:val="28"/>
          <w:szCs w:val="28"/>
        </w:rPr>
        <w:t>. Федоровский</w:t>
      </w:r>
    </w:p>
    <w:p w:rsidR="00E327C2" w:rsidRPr="009B388D" w:rsidRDefault="00E327C2" w:rsidP="00E32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7C2" w:rsidRPr="009B388D" w:rsidRDefault="00E327C2" w:rsidP="00E327C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B388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8D">
        <w:rPr>
          <w:rFonts w:ascii="Times New Roman" w:hAnsi="Times New Roman" w:cs="Times New Roman"/>
          <w:sz w:val="28"/>
          <w:szCs w:val="28"/>
        </w:rPr>
        <w:t>от 24.03.2020 №163-п «О введении профилактических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8D">
        <w:rPr>
          <w:rFonts w:ascii="Times New Roman" w:hAnsi="Times New Roman" w:cs="Times New Roman"/>
          <w:sz w:val="28"/>
          <w:szCs w:val="28"/>
        </w:rPr>
        <w:t>по предотвращению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8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9B38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388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8D">
        <w:rPr>
          <w:rFonts w:ascii="Times New Roman" w:hAnsi="Times New Roman" w:cs="Times New Roman"/>
          <w:sz w:val="28"/>
          <w:szCs w:val="28"/>
        </w:rPr>
        <w:t>(2019-</w:t>
      </w:r>
      <w:r w:rsidRPr="009B38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88D">
        <w:rPr>
          <w:rFonts w:ascii="Times New Roman" w:hAnsi="Times New Roman" w:cs="Times New Roman"/>
          <w:sz w:val="28"/>
          <w:szCs w:val="28"/>
        </w:rPr>
        <w:t xml:space="preserve"> </w:t>
      </w:r>
      <w:r w:rsidRPr="009B388D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B388D">
        <w:rPr>
          <w:rFonts w:ascii="Times New Roman" w:hAnsi="Times New Roman" w:cs="Times New Roman"/>
          <w:sz w:val="28"/>
          <w:szCs w:val="28"/>
        </w:rPr>
        <w:t>)»</w:t>
      </w:r>
    </w:p>
    <w:p w:rsidR="00E327C2" w:rsidRPr="009B388D" w:rsidRDefault="00E327C2" w:rsidP="00E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C2" w:rsidRDefault="00E327C2" w:rsidP="00E3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</w:t>
      </w:r>
      <w:r w:rsidRPr="009B38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- Югры от 08.05.2020 №51 «О дополнительных мерах по предотвращению завоза и распространения новой </w:t>
      </w:r>
      <w:proofErr w:type="spellStart"/>
      <w:r w:rsidRPr="009B3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B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9B3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B388D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в Ханты-Мансийском автономном округе - Югре»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27C2" w:rsidRPr="009B388D" w:rsidRDefault="00E327C2" w:rsidP="00E3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9B3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администрации городского поселения Федоровский 24.03.2020 №163-п «</w:t>
      </w:r>
      <w:r w:rsidRPr="009B388D">
        <w:rPr>
          <w:rFonts w:ascii="Times New Roman" w:hAnsi="Times New Roman" w:cs="Times New Roman"/>
          <w:sz w:val="28"/>
          <w:szCs w:val="28"/>
        </w:rPr>
        <w:t xml:space="preserve">О введении профилактических мер по предотвращению распространения новой </w:t>
      </w:r>
      <w:proofErr w:type="spellStart"/>
      <w:r w:rsidRPr="009B38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388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Pr="009B38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88D">
        <w:rPr>
          <w:rFonts w:ascii="Times New Roman" w:hAnsi="Times New Roman" w:cs="Times New Roman"/>
          <w:sz w:val="28"/>
          <w:szCs w:val="28"/>
        </w:rPr>
        <w:t xml:space="preserve"> </w:t>
      </w:r>
      <w:r w:rsidRPr="009B388D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B388D">
        <w:rPr>
          <w:rFonts w:ascii="Times New Roman" w:hAnsi="Times New Roman" w:cs="Times New Roman"/>
          <w:sz w:val="28"/>
          <w:szCs w:val="28"/>
        </w:rPr>
        <w:t>)» изменения, дополнив пункт 1 подпунктами 1.10, 1.11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88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327C2" w:rsidRPr="009B388D" w:rsidRDefault="00E327C2" w:rsidP="00E3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8D">
        <w:rPr>
          <w:rFonts w:ascii="Times New Roman" w:hAnsi="Times New Roman" w:cs="Times New Roman"/>
          <w:sz w:val="28"/>
          <w:szCs w:val="28"/>
        </w:rPr>
        <w:t>«1.10. Обеспечить на входе контроль соблюдения посетителями масочного режима, а также наличие мест обработки кожными антисептиками либо наличие дезинфицирующих</w:t>
      </w:r>
      <w:r>
        <w:rPr>
          <w:rFonts w:ascii="Times New Roman" w:hAnsi="Times New Roman" w:cs="Times New Roman"/>
          <w:sz w:val="28"/>
          <w:szCs w:val="28"/>
        </w:rPr>
        <w:t xml:space="preserve"> салфеток, одноразовых перчаток</w:t>
      </w:r>
      <w:r w:rsidRPr="009B388D">
        <w:rPr>
          <w:rFonts w:ascii="Times New Roman" w:hAnsi="Times New Roman" w:cs="Times New Roman"/>
          <w:sz w:val="28"/>
          <w:szCs w:val="28"/>
        </w:rPr>
        <w:t>.</w:t>
      </w:r>
    </w:p>
    <w:p w:rsidR="00E327C2" w:rsidRDefault="00E327C2" w:rsidP="00E3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8D">
        <w:rPr>
          <w:rFonts w:ascii="Times New Roman" w:hAnsi="Times New Roman" w:cs="Times New Roman"/>
          <w:sz w:val="28"/>
          <w:szCs w:val="28"/>
        </w:rPr>
        <w:t>1.11. Организовать на входе централизованный сбор использованных одноразовых масок, перчаток, дезинфицирующих салфеток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88D">
        <w:rPr>
          <w:rFonts w:ascii="Times New Roman" w:hAnsi="Times New Roman" w:cs="Times New Roman"/>
          <w:sz w:val="28"/>
          <w:szCs w:val="28"/>
        </w:rPr>
        <w:t>».</w:t>
      </w:r>
    </w:p>
    <w:p w:rsidR="00E327C2" w:rsidRPr="00D5316C" w:rsidRDefault="00E327C2" w:rsidP="00E3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5316C">
        <w:rPr>
          <w:rFonts w:ascii="Times New Roman" w:hAnsi="Times New Roman" w:cs="Times New Roman"/>
          <w:sz w:val="28"/>
          <w:szCs w:val="28"/>
        </w:rPr>
        <w:t xml:space="preserve">2. </w:t>
      </w:r>
      <w:r w:rsidRPr="00D5316C">
        <w:rPr>
          <w:rFonts w:ascii="Times New Roman" w:hAnsi="Times New Roman" w:cs="Times New Roman"/>
          <w:sz w:val="28"/>
          <w:szCs w:val="28"/>
          <w:lang w:bidi="en-US"/>
        </w:rPr>
        <w:t>Настоящее постановление вступает в силу с даты подписания.</w:t>
      </w:r>
    </w:p>
    <w:p w:rsidR="00E327C2" w:rsidRPr="00D5316C" w:rsidRDefault="00E327C2" w:rsidP="00E32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5316C"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r w:rsidRPr="00D5316C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Пастушка С.И.</w:t>
      </w:r>
    </w:p>
    <w:p w:rsidR="00E327C2" w:rsidRPr="00D5316C" w:rsidRDefault="00E327C2" w:rsidP="00E3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7C2" w:rsidRDefault="00E327C2" w:rsidP="00E327C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55B4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55B4A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327C2" w:rsidRPr="00F55B4A" w:rsidRDefault="00E327C2" w:rsidP="00E327C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5B4A">
        <w:rPr>
          <w:rFonts w:ascii="Times New Roman" w:hAnsi="Times New Roman" w:cs="Times New Roman"/>
          <w:bCs/>
          <w:sz w:val="28"/>
          <w:szCs w:val="28"/>
        </w:rPr>
        <w:t xml:space="preserve">Федоровский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Н.У.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Рудышин</w:t>
      </w:r>
      <w:proofErr w:type="spellEnd"/>
    </w:p>
    <w:p w:rsidR="00B868AF" w:rsidRDefault="00B868AF"/>
    <w:sectPr w:rsidR="00B868AF" w:rsidSect="00E327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C2"/>
    <w:rsid w:val="00034BE3"/>
    <w:rsid w:val="00B868AF"/>
    <w:rsid w:val="00E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3015-664D-4D68-8BC4-2038DF21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C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2</cp:revision>
  <dcterms:created xsi:type="dcterms:W3CDTF">2020-05-15T04:36:00Z</dcterms:created>
  <dcterms:modified xsi:type="dcterms:W3CDTF">2020-05-15T04:36:00Z</dcterms:modified>
</cp:coreProperties>
</file>