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4D2" w:rsidRDefault="008B594E">
      <w:pPr>
        <w:pStyle w:val="2"/>
        <w:shd w:val="clear" w:color="auto" w:fill="auto"/>
        <w:ind w:left="20" w:right="20" w:firstLine="280"/>
      </w:pPr>
      <w:r>
        <w:rPr>
          <w:rStyle w:val="a5"/>
        </w:rPr>
        <w:t xml:space="preserve">Экстремальная жизненная ситуация </w:t>
      </w:r>
      <w:r>
        <w:t xml:space="preserve">- крайние, необычные по трудности обстоятельства, в которых оказались семья или одиноко проживающий гражданин по не зависящим от них причинам, в том числе в связи со стихийными бедствиями, опасными природными явлениями, </w:t>
      </w:r>
      <w:r>
        <w:t>пожаром, обвалом или разрушением жилища, аварией, утратой имущества, необходимостью медикаментозного и (или) оперативного лечения при заболеваниях и увечьях по заключению медицинских организаций, отсутствием топлива, теплой одежды, предметов первой необход</w:t>
      </w:r>
      <w:r>
        <w:t>имости в осенне-зимний период, с которыми они не могут справиться самостоятельно, используя все имеющиеся в их распоряжении возможности и средства.</w:t>
      </w:r>
    </w:p>
    <w:p w:rsidR="000D04D2" w:rsidRDefault="008B594E">
      <w:pPr>
        <w:pStyle w:val="2"/>
        <w:shd w:val="clear" w:color="auto" w:fill="auto"/>
        <w:ind w:left="20" w:right="20" w:firstLine="280"/>
      </w:pPr>
      <w:r>
        <w:t>Единовременная помощь при возникновении экстремальной жизненной ситуации (далее - единовременная помощь) пре</w:t>
      </w:r>
      <w:r>
        <w:t xml:space="preserve">доставляется гражданам РФ, </w:t>
      </w:r>
      <w:r>
        <w:rPr>
          <w:rStyle w:val="a5"/>
        </w:rPr>
        <w:t>постоянно проживающим на территории Югры не менее десяти лет.</w:t>
      </w:r>
    </w:p>
    <w:p w:rsidR="000D04D2" w:rsidRDefault="008B594E">
      <w:pPr>
        <w:pStyle w:val="2"/>
        <w:shd w:val="clear" w:color="auto" w:fill="auto"/>
        <w:ind w:left="20" w:right="20" w:firstLine="280"/>
      </w:pPr>
      <w:r>
        <w:t>В период постоянного проживания гражданина включаются:</w:t>
      </w:r>
    </w:p>
    <w:p w:rsidR="000D04D2" w:rsidRDefault="008B594E">
      <w:pPr>
        <w:pStyle w:val="2"/>
        <w:shd w:val="clear" w:color="auto" w:fill="auto"/>
        <w:ind w:left="20" w:right="20" w:firstLine="280"/>
      </w:pPr>
      <w:r>
        <w:t>сроки обучения в общеобразовательных организациях, а также сроки обучения по очной форме в профессиональных обра</w:t>
      </w:r>
      <w:r>
        <w:t>зовательных организациях и образовательных организациях высшего образования, расположенных в Югре;</w:t>
      </w:r>
    </w:p>
    <w:p w:rsidR="000D04D2" w:rsidRDefault="008B594E">
      <w:pPr>
        <w:pStyle w:val="2"/>
        <w:shd w:val="clear" w:color="auto" w:fill="auto"/>
        <w:ind w:left="20" w:right="20" w:firstLine="280"/>
      </w:pPr>
      <w:r>
        <w:t>периоды нахождения под надзором в организациях Югры для детей-сирот и детей, оставшихся без попечения родителей, в семьях опекунов, попечителей, приемных род</w:t>
      </w:r>
      <w:r>
        <w:t>ителей, проживающих на территории Югры;</w:t>
      </w:r>
    </w:p>
    <w:p w:rsidR="000D04D2" w:rsidRDefault="008B594E">
      <w:pPr>
        <w:pStyle w:val="2"/>
        <w:shd w:val="clear" w:color="auto" w:fill="auto"/>
        <w:ind w:left="20" w:right="20" w:firstLine="280"/>
      </w:pPr>
      <w:r>
        <w:t>периоды получения социальных услуг в учреждениях социального обслуживания Югры;</w:t>
      </w:r>
    </w:p>
    <w:p w:rsidR="000D04D2" w:rsidRDefault="008B594E">
      <w:pPr>
        <w:pStyle w:val="2"/>
        <w:shd w:val="clear" w:color="auto" w:fill="auto"/>
        <w:ind w:left="20" w:right="20" w:firstLine="280"/>
      </w:pPr>
      <w:r>
        <w:t>периоды осуществления трудовой деятельности в организациях, расположенных на Югры;</w:t>
      </w:r>
    </w:p>
    <w:p w:rsidR="000D04D2" w:rsidRDefault="008B594E">
      <w:pPr>
        <w:pStyle w:val="2"/>
        <w:shd w:val="clear" w:color="auto" w:fill="auto"/>
        <w:ind w:left="20" w:right="20" w:firstLine="280"/>
      </w:pPr>
      <w:r>
        <w:t>периоды нахождения в качестве безработного, ищущего р</w:t>
      </w:r>
      <w:r>
        <w:t>аботу в территориальных органах службы занятости населения Югры;</w:t>
      </w:r>
    </w:p>
    <w:p w:rsidR="000D04D2" w:rsidRDefault="008B594E">
      <w:pPr>
        <w:pStyle w:val="2"/>
        <w:shd w:val="clear" w:color="auto" w:fill="auto"/>
        <w:ind w:left="20" w:right="20" w:firstLine="280"/>
      </w:pPr>
      <w:r>
        <w:t>периоды нахождения на лечении в медицинских организациях Югры;</w:t>
      </w:r>
    </w:p>
    <w:p w:rsidR="000D04D2" w:rsidRDefault="008B594E">
      <w:pPr>
        <w:pStyle w:val="2"/>
        <w:shd w:val="clear" w:color="auto" w:fill="auto"/>
        <w:ind w:left="20" w:right="20" w:firstLine="280"/>
      </w:pPr>
      <w:r>
        <w:t>периоды найма жилого помещения, расположенного на территории Югры.</w:t>
      </w:r>
    </w:p>
    <w:p w:rsidR="000D04D2" w:rsidRDefault="008B594E">
      <w:pPr>
        <w:pStyle w:val="2"/>
        <w:shd w:val="clear" w:color="auto" w:fill="auto"/>
        <w:ind w:left="20" w:right="20" w:firstLine="280"/>
      </w:pPr>
      <w:r>
        <w:t>Гражданам РФ, проживающим на территории Югры, пострадавшим вс</w:t>
      </w:r>
      <w:r>
        <w:t xml:space="preserve">ледствие </w:t>
      </w:r>
      <w:r>
        <w:rPr>
          <w:rStyle w:val="1"/>
          <w:lang w:val="ru-RU" w:eastAsia="ru-RU" w:bidi="ru-RU"/>
        </w:rPr>
        <w:t>чрезвычайных ситуаций</w:t>
      </w:r>
      <w:r>
        <w:t>, единовременная помощь предоставляется независимо от срока постоянного проживания на территории Югры.</w:t>
      </w:r>
    </w:p>
    <w:p w:rsidR="00374EC5" w:rsidRDefault="00374EC5">
      <w:pPr>
        <w:pStyle w:val="21"/>
        <w:shd w:val="clear" w:color="auto" w:fill="auto"/>
        <w:ind w:left="20"/>
      </w:pPr>
    </w:p>
    <w:p w:rsidR="00374EC5" w:rsidRDefault="00374EC5">
      <w:pPr>
        <w:pStyle w:val="21"/>
        <w:shd w:val="clear" w:color="auto" w:fill="auto"/>
        <w:ind w:left="20"/>
      </w:pPr>
    </w:p>
    <w:p w:rsidR="00374EC5" w:rsidRDefault="00374EC5">
      <w:pPr>
        <w:pStyle w:val="21"/>
        <w:shd w:val="clear" w:color="auto" w:fill="auto"/>
        <w:ind w:left="20"/>
      </w:pPr>
    </w:p>
    <w:p w:rsidR="00374EC5" w:rsidRDefault="00374EC5">
      <w:pPr>
        <w:pStyle w:val="21"/>
        <w:shd w:val="clear" w:color="auto" w:fill="auto"/>
        <w:ind w:left="20"/>
      </w:pPr>
    </w:p>
    <w:p w:rsidR="000D04D2" w:rsidRDefault="008B594E">
      <w:pPr>
        <w:pStyle w:val="21"/>
        <w:shd w:val="clear" w:color="auto" w:fill="auto"/>
        <w:ind w:left="20"/>
      </w:pPr>
      <w:r>
        <w:lastRenderedPageBreak/>
        <w:t>консультацию можно получить</w:t>
      </w:r>
    </w:p>
    <w:p w:rsidR="000D04D2" w:rsidRDefault="008B594E">
      <w:pPr>
        <w:pStyle w:val="2"/>
        <w:shd w:val="clear" w:color="auto" w:fill="auto"/>
        <w:spacing w:line="252" w:lineRule="exact"/>
        <w:ind w:left="220" w:firstLine="0"/>
        <w:jc w:val="center"/>
      </w:pPr>
      <w:r>
        <w:t>по бесплатному многоканальному телефону:</w:t>
      </w:r>
    </w:p>
    <w:p w:rsidR="000D04D2" w:rsidRDefault="008B594E">
      <w:pPr>
        <w:pStyle w:val="21"/>
        <w:shd w:val="clear" w:color="auto" w:fill="auto"/>
        <w:ind w:left="220"/>
      </w:pPr>
      <w:r>
        <w:t>8 800 301 44 43</w:t>
      </w:r>
    </w:p>
    <w:p w:rsidR="000D04D2" w:rsidRDefault="008B594E">
      <w:pPr>
        <w:pStyle w:val="2"/>
        <w:shd w:val="clear" w:color="auto" w:fill="auto"/>
        <w:spacing w:after="222" w:line="252" w:lineRule="exact"/>
        <w:ind w:left="220" w:firstLine="0"/>
        <w:jc w:val="center"/>
      </w:pPr>
      <w:r>
        <w:t>единой горячей линии «Контакт-центр» с</w:t>
      </w:r>
      <w:r>
        <w:t xml:space="preserve"> 09.00 до 21.00 ежедневно (без перерывов, выходных и праздничных дней)</w:t>
      </w:r>
    </w:p>
    <w:p w:rsidR="000D04D2" w:rsidRDefault="008B594E">
      <w:pPr>
        <w:pStyle w:val="21"/>
        <w:shd w:val="clear" w:color="auto" w:fill="auto"/>
        <w:spacing w:line="200" w:lineRule="exact"/>
        <w:ind w:left="220"/>
      </w:pPr>
      <w:r>
        <w:t>Заявление и документы предоставляются:</w:t>
      </w:r>
    </w:p>
    <w:p w:rsidR="000D04D2" w:rsidRDefault="008B594E">
      <w:pPr>
        <w:pStyle w:val="2"/>
        <w:shd w:val="clear" w:color="auto" w:fill="auto"/>
        <w:spacing w:line="256" w:lineRule="exact"/>
        <w:ind w:left="20" w:right="20" w:firstLine="720"/>
        <w:jc w:val="left"/>
      </w:pPr>
      <w:r>
        <w:t>• непосредственно в филиалы автономного учреждения Ханты-Мансийского автономного округа</w:t>
      </w:r>
    </w:p>
    <w:p w:rsidR="000D04D2" w:rsidRDefault="008B594E">
      <w:pPr>
        <w:pStyle w:val="21"/>
        <w:shd w:val="clear" w:color="auto" w:fill="auto"/>
        <w:spacing w:after="180"/>
        <w:ind w:left="560" w:right="580"/>
        <w:jc w:val="left"/>
      </w:pPr>
      <w:r>
        <w:rPr>
          <w:rStyle w:val="22"/>
        </w:rPr>
        <w:t xml:space="preserve">— Югры </w:t>
      </w:r>
      <w:r>
        <w:t xml:space="preserve">«Многофункциональный центр предоставления государственных и муниципальных услуг </w:t>
      </w:r>
      <w:r>
        <w:rPr>
          <w:rStyle w:val="22"/>
        </w:rPr>
        <w:t xml:space="preserve">Югры»: тел.: </w:t>
      </w:r>
      <w:r>
        <w:t>8 800 101 0001</w:t>
      </w:r>
    </w:p>
    <w:p w:rsidR="000D04D2" w:rsidRDefault="008B594E">
      <w:pPr>
        <w:pStyle w:val="2"/>
        <w:numPr>
          <w:ilvl w:val="0"/>
          <w:numId w:val="1"/>
        </w:numPr>
        <w:shd w:val="clear" w:color="auto" w:fill="auto"/>
        <w:spacing w:line="252" w:lineRule="exact"/>
        <w:ind w:left="20" w:right="20" w:firstLine="540"/>
      </w:pPr>
      <w:r>
        <w:t xml:space="preserve"> с использованием федеральной государственной информационной системы «Единый портал государственных и муниципальных услуг (функций)» через интернет </w:t>
      </w:r>
      <w:r>
        <w:t xml:space="preserve">по адресу: </w:t>
      </w:r>
      <w:r>
        <w:rPr>
          <w:rStyle w:val="1"/>
        </w:rPr>
        <w:t>vAvw</w:t>
      </w:r>
      <w:r w:rsidRPr="003758CF">
        <w:rPr>
          <w:rStyle w:val="1"/>
          <w:lang w:val="ru-RU"/>
        </w:rPr>
        <w:t>.</w:t>
      </w:r>
      <w:r>
        <w:rPr>
          <w:rStyle w:val="1"/>
        </w:rPr>
        <w:t>gosuslugi</w:t>
      </w:r>
      <w:r w:rsidRPr="003758CF">
        <w:rPr>
          <w:rStyle w:val="1"/>
          <w:lang w:val="ru-RU"/>
        </w:rPr>
        <w:t>.</w:t>
      </w:r>
      <w:r>
        <w:rPr>
          <w:rStyle w:val="1"/>
        </w:rPr>
        <w:t>ru</w:t>
      </w:r>
      <w:r w:rsidRPr="003758CF">
        <w:rPr>
          <w:lang w:eastAsia="en-US" w:bidi="en-US"/>
        </w:rPr>
        <w:t xml:space="preserve"> </w:t>
      </w:r>
      <w:r>
        <w:t>по ссылке:</w:t>
      </w:r>
    </w:p>
    <w:p w:rsidR="000D04D2" w:rsidRDefault="008B594E">
      <w:pPr>
        <w:pStyle w:val="2"/>
        <w:shd w:val="clear" w:color="auto" w:fill="auto"/>
        <w:spacing w:after="226" w:line="200" w:lineRule="exact"/>
        <w:ind w:left="560" w:firstLine="0"/>
        <w:jc w:val="left"/>
      </w:pPr>
      <w:hyperlink r:id="rId7" w:history="1">
        <w:r>
          <w:rPr>
            <w:rStyle w:val="a3"/>
          </w:rPr>
          <w:t>https://www.gosuslugi.ru/23333</w:t>
        </w:r>
        <w:r>
          <w:rPr>
            <w:rStyle w:val="a3"/>
          </w:rPr>
          <w:t>1/1</w:t>
        </w:r>
      </w:hyperlink>
      <w:r>
        <w:t>;</w:t>
      </w:r>
    </w:p>
    <w:p w:rsidR="000D04D2" w:rsidRDefault="008B594E">
      <w:pPr>
        <w:pStyle w:val="2"/>
        <w:numPr>
          <w:ilvl w:val="0"/>
          <w:numId w:val="1"/>
        </w:numPr>
        <w:shd w:val="clear" w:color="auto" w:fill="auto"/>
        <w:spacing w:after="177" w:line="252" w:lineRule="exact"/>
        <w:ind w:left="20" w:right="20" w:firstLine="540"/>
      </w:pPr>
      <w:r>
        <w:t xml:space="preserve"> почтовым отправлением с приложением копий документов, заверенных в установленном законодательстве порядке (нотариально) кроме справо</w:t>
      </w:r>
      <w:r>
        <w:t xml:space="preserve">к, предоставляемых в подлинниках </w:t>
      </w:r>
      <w:r>
        <w:rPr>
          <w:rStyle w:val="a5"/>
        </w:rPr>
        <w:t>по адресу: 628418, г. Сургут, ул. Лермонтова, д. 3/1.</w:t>
      </w:r>
    </w:p>
    <w:p w:rsidR="000D04D2" w:rsidRDefault="008B594E">
      <w:pPr>
        <w:pStyle w:val="2"/>
        <w:shd w:val="clear" w:color="auto" w:fill="auto"/>
        <w:spacing w:after="183" w:line="256" w:lineRule="exact"/>
        <w:ind w:left="20" w:right="20" w:firstLine="540"/>
      </w:pPr>
      <w:r>
        <w:t>Актуальная информация об изменениях в действующем законодательстве размещается в социальных сетях на официальных страницах КУ «Агентство социального благополучия населен</w:t>
      </w:r>
      <w:r>
        <w:t>ия Югры» в:</w:t>
      </w:r>
    </w:p>
    <w:p w:rsidR="000D04D2" w:rsidRDefault="008B594E">
      <w:pPr>
        <w:pStyle w:val="2"/>
        <w:shd w:val="clear" w:color="auto" w:fill="auto"/>
        <w:spacing w:line="252" w:lineRule="exact"/>
        <w:ind w:left="740" w:right="260"/>
        <w:jc w:val="left"/>
      </w:pPr>
      <w:r>
        <w:t xml:space="preserve">Одноклассники: </w:t>
      </w:r>
      <w:hyperlink r:id="rId8" w:history="1">
        <w:r>
          <w:rPr>
            <w:rStyle w:val="a3"/>
          </w:rPr>
          <w:t>https://ok.ru/group/5</w:t>
        </w:r>
        <w:r>
          <w:rPr>
            <w:rStyle w:val="a3"/>
          </w:rPr>
          <w:t>5736336449648</w:t>
        </w:r>
      </w:hyperlink>
      <w:r>
        <w:t xml:space="preserve"> </w:t>
      </w:r>
      <w:r>
        <w:rPr>
          <w:lang w:val="en-US" w:eastAsia="en-US" w:bidi="en-US"/>
        </w:rPr>
        <w:t>Telegram</w:t>
      </w:r>
      <w:r w:rsidRPr="003758CF">
        <w:rPr>
          <w:lang w:eastAsia="en-US" w:bidi="en-US"/>
        </w:rPr>
        <w:t xml:space="preserve">: </w:t>
      </w:r>
      <w:hyperlink r:id="rId9" w:history="1">
        <w:r>
          <w:rPr>
            <w:rStyle w:val="a3"/>
          </w:rPr>
          <w:t>https://t.me/csvhmao86</w:t>
        </w:r>
      </w:hyperlink>
      <w:r w:rsidRPr="003758CF">
        <w:rPr>
          <w:lang w:eastAsia="en-US" w:bidi="en-US"/>
        </w:rPr>
        <w:t xml:space="preserve"> </w:t>
      </w:r>
      <w:r>
        <w:t>В</w:t>
      </w:r>
      <w:r w:rsidR="00374EC5">
        <w:t xml:space="preserve"> </w:t>
      </w:r>
      <w:r>
        <w:t xml:space="preserve">Контакте: </w:t>
      </w:r>
      <w:hyperlink r:id="rId10" w:history="1">
        <w:r>
          <w:rPr>
            <w:rStyle w:val="a3"/>
          </w:rPr>
          <w:t>https://vk.com/csvhmao</w:t>
        </w:r>
      </w:hyperlink>
    </w:p>
    <w:p w:rsidR="00374EC5" w:rsidRDefault="00374EC5">
      <w:pPr>
        <w:pStyle w:val="2"/>
        <w:shd w:val="clear" w:color="auto" w:fill="auto"/>
        <w:spacing w:line="252" w:lineRule="exact"/>
        <w:ind w:left="740" w:right="260"/>
        <w:jc w:val="left"/>
      </w:pPr>
    </w:p>
    <w:p w:rsidR="00374EC5" w:rsidRDefault="00374EC5">
      <w:pPr>
        <w:pStyle w:val="2"/>
        <w:shd w:val="clear" w:color="auto" w:fill="auto"/>
        <w:spacing w:line="252" w:lineRule="exact"/>
        <w:ind w:left="740" w:right="260"/>
        <w:jc w:val="left"/>
      </w:pPr>
    </w:p>
    <w:p w:rsidR="00374EC5" w:rsidRDefault="00374EC5">
      <w:pPr>
        <w:pStyle w:val="2"/>
        <w:shd w:val="clear" w:color="auto" w:fill="auto"/>
        <w:spacing w:line="252" w:lineRule="exact"/>
        <w:ind w:left="740" w:right="260"/>
        <w:jc w:val="left"/>
      </w:pPr>
    </w:p>
    <w:p w:rsidR="00374EC5" w:rsidRDefault="00374EC5">
      <w:pPr>
        <w:pStyle w:val="2"/>
        <w:shd w:val="clear" w:color="auto" w:fill="auto"/>
        <w:spacing w:line="252" w:lineRule="exact"/>
        <w:ind w:left="740" w:right="260"/>
        <w:jc w:val="left"/>
      </w:pPr>
    </w:p>
    <w:p w:rsidR="00374EC5" w:rsidRDefault="00374EC5">
      <w:pPr>
        <w:pStyle w:val="2"/>
        <w:shd w:val="clear" w:color="auto" w:fill="auto"/>
        <w:spacing w:line="252" w:lineRule="exact"/>
        <w:ind w:left="740" w:right="260"/>
        <w:jc w:val="left"/>
      </w:pPr>
    </w:p>
    <w:p w:rsidR="00374EC5" w:rsidRDefault="00374EC5">
      <w:pPr>
        <w:pStyle w:val="2"/>
        <w:shd w:val="clear" w:color="auto" w:fill="auto"/>
        <w:spacing w:line="252" w:lineRule="exact"/>
        <w:ind w:left="740" w:right="260"/>
        <w:jc w:val="left"/>
      </w:pPr>
    </w:p>
    <w:p w:rsidR="00374EC5" w:rsidRDefault="00374EC5">
      <w:pPr>
        <w:pStyle w:val="2"/>
        <w:shd w:val="clear" w:color="auto" w:fill="auto"/>
        <w:spacing w:line="252" w:lineRule="exact"/>
        <w:ind w:left="740" w:right="260"/>
        <w:jc w:val="left"/>
      </w:pPr>
    </w:p>
    <w:p w:rsidR="00374EC5" w:rsidRDefault="00374EC5">
      <w:pPr>
        <w:pStyle w:val="2"/>
        <w:shd w:val="clear" w:color="auto" w:fill="auto"/>
        <w:spacing w:line="252" w:lineRule="exact"/>
        <w:ind w:left="740" w:right="260"/>
        <w:jc w:val="left"/>
      </w:pPr>
    </w:p>
    <w:p w:rsidR="00374EC5" w:rsidRDefault="00374EC5">
      <w:pPr>
        <w:pStyle w:val="2"/>
        <w:shd w:val="clear" w:color="auto" w:fill="auto"/>
        <w:spacing w:line="252" w:lineRule="exact"/>
        <w:ind w:left="740" w:right="260"/>
        <w:jc w:val="left"/>
      </w:pPr>
    </w:p>
    <w:p w:rsidR="00374EC5" w:rsidRDefault="00374EC5">
      <w:pPr>
        <w:pStyle w:val="2"/>
        <w:shd w:val="clear" w:color="auto" w:fill="auto"/>
        <w:spacing w:line="252" w:lineRule="exact"/>
        <w:ind w:left="740" w:right="260"/>
        <w:jc w:val="left"/>
      </w:pPr>
    </w:p>
    <w:p w:rsidR="00374EC5" w:rsidRDefault="00374EC5">
      <w:pPr>
        <w:pStyle w:val="2"/>
        <w:shd w:val="clear" w:color="auto" w:fill="auto"/>
        <w:spacing w:line="252" w:lineRule="exact"/>
        <w:ind w:left="740" w:right="260"/>
        <w:jc w:val="left"/>
      </w:pPr>
    </w:p>
    <w:p w:rsidR="00374EC5" w:rsidRDefault="00374EC5">
      <w:pPr>
        <w:pStyle w:val="2"/>
        <w:shd w:val="clear" w:color="auto" w:fill="auto"/>
        <w:spacing w:line="252" w:lineRule="exact"/>
        <w:ind w:left="740" w:right="260"/>
        <w:jc w:val="left"/>
      </w:pPr>
    </w:p>
    <w:p w:rsidR="00374EC5" w:rsidRDefault="00374EC5">
      <w:pPr>
        <w:pStyle w:val="2"/>
        <w:shd w:val="clear" w:color="auto" w:fill="auto"/>
        <w:spacing w:line="252" w:lineRule="exact"/>
        <w:ind w:left="740" w:right="260"/>
        <w:jc w:val="left"/>
      </w:pPr>
    </w:p>
    <w:p w:rsidR="00374EC5" w:rsidRDefault="00374EC5" w:rsidP="00374EC5">
      <w:pPr>
        <w:pStyle w:val="2"/>
        <w:shd w:val="clear" w:color="auto" w:fill="auto"/>
        <w:spacing w:after="1914" w:line="252" w:lineRule="exact"/>
        <w:ind w:left="40" w:firstLine="0"/>
        <w:jc w:val="center"/>
      </w:pPr>
      <w:r>
        <w:lastRenderedPageBreak/>
        <w:t>Отдел социального об</w:t>
      </w:r>
      <w:r w:rsidR="008B594E">
        <w:t>еспечения и назначения мер социальной поддержки, пособий, выплат в г. Сургуте КУ ХМАО - Югры «Аге</w:t>
      </w:r>
      <w:r w:rsidR="008B594E">
        <w:t xml:space="preserve">нтство социального благополучия </w:t>
      </w:r>
      <w:r w:rsidR="008B594E">
        <w:t>населения»</w:t>
      </w:r>
      <w:bookmarkStart w:id="0" w:name="bookmark0"/>
    </w:p>
    <w:p w:rsidR="000D04D2" w:rsidRPr="00374EC5" w:rsidRDefault="008B594E" w:rsidP="00374EC5">
      <w:pPr>
        <w:pStyle w:val="2"/>
        <w:shd w:val="clear" w:color="auto" w:fill="auto"/>
        <w:spacing w:after="1914" w:line="252" w:lineRule="exact"/>
        <w:ind w:left="40" w:firstLine="0"/>
        <w:jc w:val="center"/>
        <w:rPr>
          <w:b/>
        </w:rPr>
      </w:pPr>
      <w:r w:rsidRPr="00374EC5">
        <w:rPr>
          <w:b/>
        </w:rPr>
        <w:t>ПАМЯТКА</w:t>
      </w:r>
      <w:bookmarkEnd w:id="0"/>
      <w:r w:rsidR="00374EC5" w:rsidRPr="00374EC5">
        <w:rPr>
          <w:b/>
        </w:rPr>
        <w:t xml:space="preserve"> </w:t>
      </w:r>
      <w:r w:rsidRPr="00374EC5">
        <w:rPr>
          <w:b/>
        </w:rPr>
        <w:t>ЕДИНОВРЕМЕННАЯ ПОМОЩЬ ПРИ ВОЗНИКНОВЕНИИ ЭКСТРЕМАЛЬНОЙ ЖИЗНЕННОЙ СИТУАЦИИ</w:t>
      </w:r>
    </w:p>
    <w:p w:rsidR="00374EC5" w:rsidRDefault="00374EC5">
      <w:pPr>
        <w:pStyle w:val="21"/>
        <w:shd w:val="clear" w:color="auto" w:fill="auto"/>
        <w:spacing w:after="225" w:line="200" w:lineRule="exact"/>
        <w:ind w:left="40"/>
        <w:rPr>
          <w:rStyle w:val="23"/>
          <w:b/>
          <w:bCs/>
        </w:rPr>
      </w:pPr>
    </w:p>
    <w:p w:rsidR="00374EC5" w:rsidRDefault="00374EC5">
      <w:pPr>
        <w:pStyle w:val="21"/>
        <w:shd w:val="clear" w:color="auto" w:fill="auto"/>
        <w:spacing w:after="225" w:line="200" w:lineRule="exact"/>
        <w:ind w:left="40"/>
        <w:rPr>
          <w:rStyle w:val="23"/>
          <w:b/>
          <w:bCs/>
        </w:rPr>
      </w:pPr>
    </w:p>
    <w:p w:rsidR="00374EC5" w:rsidRDefault="00374EC5">
      <w:pPr>
        <w:pStyle w:val="21"/>
        <w:shd w:val="clear" w:color="auto" w:fill="auto"/>
        <w:spacing w:after="225" w:line="200" w:lineRule="exact"/>
        <w:ind w:left="40"/>
        <w:rPr>
          <w:rStyle w:val="23"/>
          <w:b/>
          <w:bCs/>
        </w:rPr>
      </w:pPr>
    </w:p>
    <w:p w:rsidR="00374EC5" w:rsidRDefault="00374EC5">
      <w:pPr>
        <w:pStyle w:val="21"/>
        <w:shd w:val="clear" w:color="auto" w:fill="auto"/>
        <w:spacing w:after="225" w:line="200" w:lineRule="exact"/>
        <w:ind w:left="40"/>
        <w:rPr>
          <w:rStyle w:val="23"/>
          <w:b/>
          <w:bCs/>
        </w:rPr>
      </w:pPr>
    </w:p>
    <w:p w:rsidR="000D04D2" w:rsidRDefault="008B594E">
      <w:pPr>
        <w:pStyle w:val="21"/>
        <w:shd w:val="clear" w:color="auto" w:fill="auto"/>
        <w:spacing w:after="225" w:line="200" w:lineRule="exact"/>
        <w:ind w:left="40"/>
      </w:pPr>
      <w:r>
        <w:rPr>
          <w:rStyle w:val="23"/>
          <w:b/>
          <w:bCs/>
        </w:rPr>
        <w:t>О</w:t>
      </w:r>
      <w:r>
        <w:rPr>
          <w:rStyle w:val="23"/>
          <w:b/>
          <w:bCs/>
        </w:rPr>
        <w:t>снование:</w:t>
      </w:r>
    </w:p>
    <w:p w:rsidR="000D04D2" w:rsidRDefault="008B594E">
      <w:pPr>
        <w:pStyle w:val="2"/>
        <w:shd w:val="clear" w:color="auto" w:fill="auto"/>
        <w:tabs>
          <w:tab w:val="center" w:pos="3659"/>
          <w:tab w:val="left" w:pos="4026"/>
        </w:tabs>
        <w:spacing w:line="256" w:lineRule="exact"/>
        <w:ind w:left="300" w:firstLine="0"/>
      </w:pPr>
      <w:r>
        <w:t>Зако</w:t>
      </w:r>
      <w:r>
        <w:t>н Югры от 24.12.2007</w:t>
      </w:r>
      <w:r>
        <w:tab/>
        <w:t>№</w:t>
      </w:r>
      <w:r>
        <w:tab/>
        <w:t>197-оз «О</w:t>
      </w:r>
    </w:p>
    <w:p w:rsidR="000D04D2" w:rsidRDefault="008B594E">
      <w:pPr>
        <w:pStyle w:val="2"/>
        <w:shd w:val="clear" w:color="auto" w:fill="auto"/>
        <w:spacing w:after="183" w:line="256" w:lineRule="exact"/>
        <w:ind w:left="40" w:right="40" w:firstLine="0"/>
      </w:pPr>
      <w:r>
        <w:t>государственной социальной помощи и дополнительных мерах социальной помощи населению Ханты - Мансийского автономного округа - Югры»;</w:t>
      </w:r>
    </w:p>
    <w:p w:rsidR="000D04D2" w:rsidRDefault="008B594E">
      <w:pPr>
        <w:pStyle w:val="2"/>
        <w:shd w:val="clear" w:color="auto" w:fill="auto"/>
        <w:tabs>
          <w:tab w:val="left" w:pos="1347"/>
          <w:tab w:val="left" w:pos="1901"/>
        </w:tabs>
        <w:spacing w:line="252" w:lineRule="exact"/>
        <w:ind w:left="40" w:right="160" w:firstLine="260"/>
      </w:pPr>
      <w:r>
        <w:t>постановление Правительства Югры от 06.03.2008 № 49-п «О реализации Закона Ханты - Мансийс</w:t>
      </w:r>
      <w:r>
        <w:t>кого автономного округа - Югры от 24.12.2007</w:t>
      </w:r>
      <w:r>
        <w:tab/>
        <w:t>№</w:t>
      </w:r>
      <w:r>
        <w:tab/>
        <w:t>197-оз «О государственной</w:t>
      </w:r>
    </w:p>
    <w:p w:rsidR="000D04D2" w:rsidRDefault="008B594E">
      <w:pPr>
        <w:pStyle w:val="2"/>
        <w:shd w:val="clear" w:color="auto" w:fill="auto"/>
        <w:spacing w:after="1062" w:line="252" w:lineRule="exact"/>
        <w:ind w:left="40" w:right="160" w:firstLine="0"/>
      </w:pPr>
      <w:r>
        <w:t>социальной помощи и дополнительных мерах социальной помощи населению Ханты - Мансийского автономного округа - Югры» (с изменениями).</w:t>
      </w:r>
    </w:p>
    <w:p w:rsidR="000D04D2" w:rsidRDefault="008B594E">
      <w:pPr>
        <w:pStyle w:val="25"/>
        <w:keepNext/>
        <w:keepLines/>
        <w:shd w:val="clear" w:color="auto" w:fill="auto"/>
        <w:spacing w:before="0" w:line="200" w:lineRule="exact"/>
        <w:ind w:left="40"/>
        <w:sectPr w:rsidR="000D04D2">
          <w:type w:val="continuous"/>
          <w:pgSz w:w="23810" w:h="16838" w:orient="landscape"/>
          <w:pgMar w:top="2424" w:right="3799" w:bottom="2438" w:left="3799" w:header="0" w:footer="3" w:gutter="0"/>
          <w:cols w:num="3" w:sep="1" w:space="400"/>
          <w:noEndnote/>
          <w:docGrid w:linePitch="360"/>
        </w:sectPr>
      </w:pPr>
      <w:bookmarkStart w:id="1" w:name="bookmark1"/>
      <w:r>
        <w:t>2023 год</w:t>
      </w:r>
      <w:bookmarkEnd w:id="1"/>
    </w:p>
    <w:p w:rsidR="000D04D2" w:rsidRPr="00374EC5" w:rsidRDefault="008B594E">
      <w:pPr>
        <w:pStyle w:val="2"/>
        <w:shd w:val="clear" w:color="auto" w:fill="auto"/>
        <w:spacing w:line="252" w:lineRule="exact"/>
        <w:ind w:left="20" w:right="20" w:firstLine="300"/>
        <w:rPr>
          <w:sz w:val="22"/>
          <w:szCs w:val="22"/>
        </w:rPr>
      </w:pPr>
      <w:r w:rsidRPr="00374EC5">
        <w:rPr>
          <w:sz w:val="22"/>
          <w:szCs w:val="22"/>
        </w:rPr>
        <w:lastRenderedPageBreak/>
        <w:t xml:space="preserve">Решение об </w:t>
      </w:r>
      <w:r w:rsidRPr="00374EC5">
        <w:rPr>
          <w:sz w:val="22"/>
          <w:szCs w:val="22"/>
        </w:rPr>
        <w:t>оказании единовременной помощи принимается Комиссией по оказанию социальной помощи при Управлении социальной защиты населения по г. Сургуту и Сургутскому району (далее - Комиссия).</w:t>
      </w:r>
    </w:p>
    <w:p w:rsidR="000D04D2" w:rsidRPr="00374EC5" w:rsidRDefault="008B594E">
      <w:pPr>
        <w:pStyle w:val="2"/>
        <w:shd w:val="clear" w:color="auto" w:fill="auto"/>
        <w:spacing w:line="252" w:lineRule="exact"/>
        <w:ind w:left="20" w:right="20" w:firstLine="300"/>
        <w:rPr>
          <w:sz w:val="22"/>
          <w:szCs w:val="22"/>
        </w:rPr>
      </w:pPr>
      <w:r w:rsidRPr="00374EC5">
        <w:rPr>
          <w:sz w:val="22"/>
          <w:szCs w:val="22"/>
        </w:rPr>
        <w:t>Единовременная помощь может оказываться не чаще одного раза в календарном г</w:t>
      </w:r>
      <w:r w:rsidRPr="00374EC5">
        <w:rPr>
          <w:sz w:val="22"/>
          <w:szCs w:val="22"/>
        </w:rPr>
        <w:t>оду по месту жительства или фактического проживания (пребывания) при наличии места жительства в Югре.</w:t>
      </w:r>
    </w:p>
    <w:p w:rsidR="000D04D2" w:rsidRPr="00374EC5" w:rsidRDefault="008B594E">
      <w:pPr>
        <w:pStyle w:val="2"/>
        <w:shd w:val="clear" w:color="auto" w:fill="auto"/>
        <w:spacing w:line="252" w:lineRule="exact"/>
        <w:ind w:left="20" w:right="20" w:firstLine="300"/>
        <w:jc w:val="left"/>
        <w:rPr>
          <w:sz w:val="22"/>
          <w:szCs w:val="22"/>
        </w:rPr>
      </w:pPr>
      <w:r w:rsidRPr="00374EC5">
        <w:rPr>
          <w:rStyle w:val="a5"/>
          <w:sz w:val="22"/>
          <w:szCs w:val="22"/>
        </w:rPr>
        <w:t xml:space="preserve">В заявлении гражданин декларирует сведения: </w:t>
      </w:r>
      <w:r w:rsidRPr="00374EC5">
        <w:rPr>
          <w:sz w:val="22"/>
          <w:szCs w:val="22"/>
        </w:rPr>
        <w:t xml:space="preserve">об обстоятельствах, указывающих на необходимость оказания единовременной помощи в соответствии с </w:t>
      </w:r>
      <w:r w:rsidRPr="00374EC5">
        <w:rPr>
          <w:rStyle w:val="a5"/>
          <w:sz w:val="22"/>
          <w:szCs w:val="22"/>
        </w:rPr>
        <w:t>Перечнем экст</w:t>
      </w:r>
      <w:r w:rsidRPr="00374EC5">
        <w:rPr>
          <w:rStyle w:val="a5"/>
          <w:sz w:val="22"/>
          <w:szCs w:val="22"/>
        </w:rPr>
        <w:t>ремальных жизненных ситуаций;</w:t>
      </w:r>
    </w:p>
    <w:p w:rsidR="000D04D2" w:rsidRPr="00374EC5" w:rsidRDefault="008B594E">
      <w:pPr>
        <w:pStyle w:val="2"/>
        <w:shd w:val="clear" w:color="auto" w:fill="auto"/>
        <w:spacing w:line="252" w:lineRule="exact"/>
        <w:ind w:left="20" w:right="20" w:firstLine="300"/>
        <w:rPr>
          <w:sz w:val="22"/>
          <w:szCs w:val="22"/>
        </w:rPr>
      </w:pPr>
      <w:r w:rsidRPr="00374EC5">
        <w:rPr>
          <w:sz w:val="22"/>
          <w:szCs w:val="22"/>
        </w:rPr>
        <w:t>о документе, удостоверяющем личность и содержащим указание на гражданство РФ в соответствии с законодательством РФ;</w:t>
      </w:r>
    </w:p>
    <w:p w:rsidR="000D04D2" w:rsidRPr="00374EC5" w:rsidRDefault="008B594E">
      <w:pPr>
        <w:pStyle w:val="2"/>
        <w:shd w:val="clear" w:color="auto" w:fill="auto"/>
        <w:spacing w:line="252" w:lineRule="exact"/>
        <w:ind w:left="20" w:right="20" w:firstLine="300"/>
        <w:rPr>
          <w:sz w:val="22"/>
          <w:szCs w:val="22"/>
        </w:rPr>
      </w:pPr>
      <w:r w:rsidRPr="00374EC5">
        <w:rPr>
          <w:sz w:val="22"/>
          <w:szCs w:val="22"/>
        </w:rPr>
        <w:t>о доходах членов семьи за последние 3 месяца, предшествующие месяцу обращения;</w:t>
      </w:r>
    </w:p>
    <w:p w:rsidR="000D04D2" w:rsidRPr="00374EC5" w:rsidRDefault="008B594E">
      <w:pPr>
        <w:pStyle w:val="2"/>
        <w:shd w:val="clear" w:color="auto" w:fill="auto"/>
        <w:spacing w:line="252" w:lineRule="exact"/>
        <w:ind w:left="20" w:right="20" w:firstLine="300"/>
        <w:rPr>
          <w:sz w:val="22"/>
          <w:szCs w:val="22"/>
        </w:rPr>
      </w:pPr>
      <w:r w:rsidRPr="00374EC5">
        <w:rPr>
          <w:sz w:val="22"/>
          <w:szCs w:val="22"/>
        </w:rPr>
        <w:t>обо всех лицах, проживающих сов</w:t>
      </w:r>
      <w:r w:rsidRPr="00374EC5">
        <w:rPr>
          <w:sz w:val="22"/>
          <w:szCs w:val="22"/>
        </w:rPr>
        <w:t>местно с ним в жилом помещении, о степени родства (свойства) с ними;</w:t>
      </w:r>
    </w:p>
    <w:p w:rsidR="000D04D2" w:rsidRPr="00374EC5" w:rsidRDefault="008B594E">
      <w:pPr>
        <w:pStyle w:val="2"/>
        <w:shd w:val="clear" w:color="auto" w:fill="auto"/>
        <w:spacing w:line="252" w:lineRule="exact"/>
        <w:ind w:left="20" w:right="20" w:firstLine="300"/>
        <w:rPr>
          <w:sz w:val="22"/>
          <w:szCs w:val="22"/>
        </w:rPr>
      </w:pPr>
      <w:r w:rsidRPr="00374EC5">
        <w:rPr>
          <w:sz w:val="22"/>
          <w:szCs w:val="22"/>
        </w:rPr>
        <w:t>о месте жительства (пребывания, фактического проживания) в Югре;</w:t>
      </w:r>
    </w:p>
    <w:p w:rsidR="000D04D2" w:rsidRPr="00374EC5" w:rsidRDefault="008B594E">
      <w:pPr>
        <w:pStyle w:val="2"/>
        <w:shd w:val="clear" w:color="auto" w:fill="auto"/>
        <w:spacing w:line="252" w:lineRule="exact"/>
        <w:ind w:left="20" w:right="20" w:firstLine="300"/>
        <w:rPr>
          <w:sz w:val="22"/>
          <w:szCs w:val="22"/>
        </w:rPr>
      </w:pPr>
      <w:r w:rsidRPr="00374EC5">
        <w:rPr>
          <w:sz w:val="22"/>
          <w:szCs w:val="22"/>
        </w:rPr>
        <w:t>о факте постоянного проживания не менее 10 лет в Югре.</w:t>
      </w:r>
    </w:p>
    <w:p w:rsidR="000D04D2" w:rsidRPr="00374EC5" w:rsidRDefault="008B594E">
      <w:pPr>
        <w:pStyle w:val="2"/>
        <w:shd w:val="clear" w:color="auto" w:fill="auto"/>
        <w:spacing w:line="252" w:lineRule="exact"/>
        <w:ind w:left="20" w:right="20" w:firstLine="300"/>
        <w:rPr>
          <w:sz w:val="22"/>
          <w:szCs w:val="22"/>
        </w:rPr>
      </w:pPr>
      <w:r w:rsidRPr="00374EC5">
        <w:rPr>
          <w:sz w:val="22"/>
          <w:szCs w:val="22"/>
        </w:rPr>
        <w:t>К заявлению гражданин прилагает документы, подтверждающие факт возн</w:t>
      </w:r>
      <w:r w:rsidRPr="00374EC5">
        <w:rPr>
          <w:sz w:val="22"/>
          <w:szCs w:val="22"/>
        </w:rPr>
        <w:t xml:space="preserve">икновения экстремальной жизненной ситуации (при наличии) в соответствии с </w:t>
      </w:r>
      <w:r w:rsidRPr="00374EC5">
        <w:rPr>
          <w:rStyle w:val="a5"/>
          <w:sz w:val="22"/>
          <w:szCs w:val="22"/>
        </w:rPr>
        <w:t>перечнем экстремальных жизненных ситуаций.</w:t>
      </w:r>
    </w:p>
    <w:p w:rsidR="000D04D2" w:rsidRPr="00374EC5" w:rsidRDefault="008B594E">
      <w:pPr>
        <w:pStyle w:val="2"/>
        <w:shd w:val="clear" w:color="auto" w:fill="auto"/>
        <w:spacing w:line="252" w:lineRule="exact"/>
        <w:ind w:left="20" w:right="20" w:firstLine="300"/>
        <w:rPr>
          <w:sz w:val="22"/>
          <w:szCs w:val="22"/>
        </w:rPr>
      </w:pPr>
      <w:r w:rsidRPr="00374EC5">
        <w:rPr>
          <w:sz w:val="22"/>
          <w:szCs w:val="22"/>
        </w:rPr>
        <w:t>Указанные в заявлении сведения проверяются материально-бытовым обследованием, которое осуществляет комиссия, состоящая из специалистов учре</w:t>
      </w:r>
      <w:r w:rsidRPr="00374EC5">
        <w:rPr>
          <w:sz w:val="22"/>
          <w:szCs w:val="22"/>
        </w:rPr>
        <w:t>ждений социального обслуживания населения, подведомственных Депсоцразвития Югры и курируемых Управлением социальной защиты населения. Акт материально-бытового обследования подписывают члены комиссии и гражданин.</w:t>
      </w:r>
    </w:p>
    <w:p w:rsidR="000D04D2" w:rsidRPr="00374EC5" w:rsidRDefault="008B594E">
      <w:pPr>
        <w:pStyle w:val="21"/>
        <w:shd w:val="clear" w:color="auto" w:fill="auto"/>
        <w:rPr>
          <w:sz w:val="22"/>
          <w:szCs w:val="22"/>
        </w:rPr>
      </w:pPr>
      <w:r w:rsidRPr="00374EC5">
        <w:rPr>
          <w:sz w:val="22"/>
          <w:szCs w:val="22"/>
        </w:rPr>
        <w:t>ПЕРЕЧЕНЬ</w:t>
      </w:r>
    </w:p>
    <w:p w:rsidR="000D04D2" w:rsidRPr="00374EC5" w:rsidRDefault="008B594E">
      <w:pPr>
        <w:pStyle w:val="21"/>
        <w:shd w:val="clear" w:color="auto" w:fill="auto"/>
        <w:rPr>
          <w:sz w:val="22"/>
          <w:szCs w:val="22"/>
        </w:rPr>
      </w:pPr>
      <w:r w:rsidRPr="00374EC5">
        <w:rPr>
          <w:sz w:val="22"/>
          <w:szCs w:val="22"/>
        </w:rPr>
        <w:t>ЭКСТРЕМАЛЬНЫХ ЖИЗНЕННЫХ СИТУАЦИЙ</w:t>
      </w:r>
    </w:p>
    <w:p w:rsidR="000D04D2" w:rsidRPr="00374EC5" w:rsidRDefault="008B594E">
      <w:pPr>
        <w:pStyle w:val="2"/>
        <w:numPr>
          <w:ilvl w:val="0"/>
          <w:numId w:val="2"/>
        </w:numPr>
        <w:shd w:val="clear" w:color="auto" w:fill="auto"/>
        <w:tabs>
          <w:tab w:val="left" w:pos="700"/>
        </w:tabs>
        <w:spacing w:line="252" w:lineRule="exact"/>
        <w:ind w:left="20" w:right="20" w:firstLine="300"/>
        <w:rPr>
          <w:sz w:val="22"/>
          <w:szCs w:val="22"/>
        </w:rPr>
      </w:pPr>
      <w:r w:rsidRPr="00374EC5">
        <w:rPr>
          <w:rStyle w:val="a5"/>
          <w:sz w:val="22"/>
          <w:szCs w:val="22"/>
        </w:rPr>
        <w:t xml:space="preserve">Частичная или полная утрата жилого помещения </w:t>
      </w:r>
      <w:r w:rsidRPr="00374EC5">
        <w:rPr>
          <w:sz w:val="22"/>
          <w:szCs w:val="22"/>
        </w:rPr>
        <w:t>(дом, квартира, комната), являющегося единственным для семьи, одиноко проживающего гражданина, в котором семья, одиноко проживающий гражданин постоянно проживают в соответствии с</w:t>
      </w:r>
    </w:p>
    <w:p w:rsidR="000D04D2" w:rsidRPr="00374EC5" w:rsidRDefault="008B594E">
      <w:pPr>
        <w:pStyle w:val="2"/>
        <w:shd w:val="clear" w:color="auto" w:fill="auto"/>
        <w:spacing w:line="252" w:lineRule="exact"/>
        <w:ind w:left="20" w:right="20" w:firstLine="0"/>
        <w:jc w:val="left"/>
        <w:rPr>
          <w:sz w:val="22"/>
          <w:szCs w:val="22"/>
        </w:rPr>
      </w:pPr>
      <w:r w:rsidRPr="00374EC5">
        <w:rPr>
          <w:sz w:val="22"/>
          <w:szCs w:val="22"/>
        </w:rPr>
        <w:t>законодательством Российской Фед</w:t>
      </w:r>
      <w:r w:rsidRPr="00374EC5">
        <w:rPr>
          <w:sz w:val="22"/>
          <w:szCs w:val="22"/>
        </w:rPr>
        <w:t xml:space="preserve">ерации, в </w:t>
      </w:r>
      <w:r w:rsidRPr="00374EC5">
        <w:rPr>
          <w:sz w:val="22"/>
          <w:szCs w:val="22"/>
        </w:rPr>
        <w:lastRenderedPageBreak/>
        <w:t>результате стихийного бедствия, пожара, наводнения, обвала или разрушения жилого помещения, аварии, семье, - в размере заявленном гражданином, подтвержденном Комиссией, но не более 100 ООО рублей.</w:t>
      </w:r>
    </w:p>
    <w:p w:rsidR="000D04D2" w:rsidRPr="00374EC5" w:rsidRDefault="008B594E">
      <w:pPr>
        <w:pStyle w:val="2"/>
        <w:numPr>
          <w:ilvl w:val="0"/>
          <w:numId w:val="2"/>
        </w:numPr>
        <w:shd w:val="clear" w:color="auto" w:fill="auto"/>
        <w:spacing w:line="252" w:lineRule="exact"/>
        <w:ind w:left="20" w:right="20" w:firstLine="0"/>
        <w:rPr>
          <w:sz w:val="22"/>
          <w:szCs w:val="22"/>
        </w:rPr>
      </w:pPr>
      <w:r w:rsidRPr="00374EC5">
        <w:rPr>
          <w:sz w:val="22"/>
          <w:szCs w:val="22"/>
        </w:rPr>
        <w:t xml:space="preserve"> </w:t>
      </w:r>
      <w:r w:rsidRPr="00374EC5">
        <w:rPr>
          <w:rStyle w:val="a5"/>
          <w:sz w:val="22"/>
          <w:szCs w:val="22"/>
        </w:rPr>
        <w:t>Необходимость оплаты понесенных расходов граждан</w:t>
      </w:r>
      <w:r w:rsidRPr="00374EC5">
        <w:rPr>
          <w:rStyle w:val="a5"/>
          <w:sz w:val="22"/>
          <w:szCs w:val="22"/>
        </w:rPr>
        <w:t xml:space="preserve"> и сопровождающих их лиц на проезд по территории Российской Федерации к месту получения высокотехнологичной медицинской помощи </w:t>
      </w:r>
      <w:r w:rsidRPr="00374EC5">
        <w:rPr>
          <w:sz w:val="22"/>
          <w:szCs w:val="22"/>
        </w:rPr>
        <w:t>за пределами автономного округа по направлению комиссии Департамента здравоохранения автономного округа по отбору пациентов для о</w:t>
      </w:r>
      <w:r w:rsidRPr="00374EC5">
        <w:rPr>
          <w:sz w:val="22"/>
          <w:szCs w:val="22"/>
        </w:rPr>
        <w:t>казания специализированной, в том числе высокотехнологичной, медицинской помощи при невозможности оказания медицинской помощи в автономном округе, единовременно, в размере, заявленном гражданином и подтвержденном документально, до 100 ООО рублей.</w:t>
      </w:r>
    </w:p>
    <w:p w:rsidR="000D04D2" w:rsidRPr="00374EC5" w:rsidRDefault="008B594E">
      <w:pPr>
        <w:pStyle w:val="2"/>
        <w:numPr>
          <w:ilvl w:val="0"/>
          <w:numId w:val="2"/>
        </w:numPr>
        <w:shd w:val="clear" w:color="auto" w:fill="auto"/>
        <w:spacing w:line="252" w:lineRule="exact"/>
        <w:ind w:left="20" w:right="20" w:firstLine="0"/>
        <w:rPr>
          <w:sz w:val="22"/>
          <w:szCs w:val="22"/>
        </w:rPr>
      </w:pPr>
      <w:r w:rsidRPr="00374EC5">
        <w:rPr>
          <w:rStyle w:val="a5"/>
          <w:sz w:val="22"/>
          <w:szCs w:val="22"/>
        </w:rPr>
        <w:t xml:space="preserve"> Необходи</w:t>
      </w:r>
      <w:r w:rsidRPr="00374EC5">
        <w:rPr>
          <w:rStyle w:val="a5"/>
          <w:sz w:val="22"/>
          <w:szCs w:val="22"/>
        </w:rPr>
        <w:t xml:space="preserve">мость оплаты понесенных расходов граждан (законных представителей) на проезд по территории Российской Федерации к месту лечения ребенка </w:t>
      </w:r>
      <w:r w:rsidRPr="00374EC5">
        <w:rPr>
          <w:sz w:val="22"/>
          <w:szCs w:val="22"/>
        </w:rPr>
        <w:t>(в возрасте до 18 лет) за пределами автономного округа, оплачиваемого за счет средств благотворительных фондов и организ</w:t>
      </w:r>
      <w:r w:rsidRPr="00374EC5">
        <w:rPr>
          <w:sz w:val="22"/>
          <w:szCs w:val="22"/>
        </w:rPr>
        <w:t>ованного в учреждениях здравоохранения различных форм собственности на территории Российской Федерации, - единовременно, в размере, заявленном гражданином и подтвержденном документально, до 100 000 рублей.</w:t>
      </w:r>
    </w:p>
    <w:p w:rsidR="003758CF" w:rsidRPr="00374EC5" w:rsidRDefault="003758CF" w:rsidP="003758CF">
      <w:pPr>
        <w:pStyle w:val="2"/>
        <w:numPr>
          <w:ilvl w:val="0"/>
          <w:numId w:val="2"/>
        </w:numPr>
        <w:spacing w:line="252" w:lineRule="exact"/>
        <w:ind w:right="20"/>
        <w:rPr>
          <w:sz w:val="22"/>
          <w:szCs w:val="22"/>
        </w:rPr>
      </w:pPr>
      <w:r w:rsidRPr="00374EC5">
        <w:rPr>
          <w:sz w:val="22"/>
          <w:szCs w:val="22"/>
        </w:rPr>
        <w:t xml:space="preserve">4.  </w:t>
      </w:r>
      <w:r w:rsidRPr="00374EC5">
        <w:rPr>
          <w:sz w:val="22"/>
          <w:szCs w:val="22"/>
        </w:rPr>
        <w:t xml:space="preserve">Необходимость медикаментозного и (или) оперативного лечения или реабилитационных мероприятий при заболеваниях и увечьях по заключению медицинских организаций, </w:t>
      </w:r>
      <w:r w:rsidRPr="00374EC5">
        <w:rPr>
          <w:sz w:val="22"/>
          <w:szCs w:val="22"/>
        </w:rPr>
        <w:tab/>
        <w:t>включая</w:t>
      </w:r>
    </w:p>
    <w:p w:rsidR="003758CF" w:rsidRPr="00374EC5" w:rsidRDefault="003758CF" w:rsidP="003758CF">
      <w:pPr>
        <w:pStyle w:val="2"/>
        <w:numPr>
          <w:ilvl w:val="0"/>
          <w:numId w:val="2"/>
        </w:numPr>
        <w:spacing w:line="252" w:lineRule="exact"/>
        <w:ind w:right="20"/>
        <w:rPr>
          <w:sz w:val="22"/>
          <w:szCs w:val="22"/>
        </w:rPr>
      </w:pPr>
      <w:r w:rsidRPr="00374EC5">
        <w:rPr>
          <w:sz w:val="22"/>
          <w:szCs w:val="22"/>
        </w:rPr>
        <w:t>оплату проезда и проживания граждан и сопровождающих их лиц, приобретение изделий медицинского назначения,   технических</w:t>
      </w:r>
      <w:r w:rsidRPr="00374EC5">
        <w:rPr>
          <w:sz w:val="22"/>
          <w:szCs w:val="22"/>
        </w:rPr>
        <w:tab/>
        <w:t>средств</w:t>
      </w:r>
    </w:p>
    <w:p w:rsidR="003758CF" w:rsidRPr="00374EC5" w:rsidRDefault="003758CF" w:rsidP="003758CF">
      <w:pPr>
        <w:pStyle w:val="2"/>
        <w:numPr>
          <w:ilvl w:val="0"/>
          <w:numId w:val="2"/>
        </w:numPr>
        <w:spacing w:line="252" w:lineRule="exact"/>
        <w:ind w:right="20"/>
        <w:rPr>
          <w:sz w:val="22"/>
          <w:szCs w:val="22"/>
        </w:rPr>
      </w:pPr>
      <w:r w:rsidRPr="00374EC5">
        <w:rPr>
          <w:sz w:val="22"/>
          <w:szCs w:val="22"/>
        </w:rPr>
        <w:t>реабилитации, за исключением случаев бесплатного получения медицинской помощи в соответствии с программой государственных гарантий бесплатного оказания гражданам Российской Федерации медицинской помощи, иных случаев, установленных законодательством Российской Федерации, в размере, заявленном гражданином, но не более размера, равного 2-кратной величине прожиточного минимума для трудоспособного населения, установленной в автономном округе на год обращения за единовременной помощью.</w:t>
      </w:r>
    </w:p>
    <w:p w:rsidR="000D04D2" w:rsidRPr="00374EC5" w:rsidRDefault="008B594E">
      <w:pPr>
        <w:pStyle w:val="2"/>
        <w:numPr>
          <w:ilvl w:val="0"/>
          <w:numId w:val="2"/>
        </w:numPr>
        <w:shd w:val="clear" w:color="auto" w:fill="auto"/>
        <w:spacing w:line="252" w:lineRule="exact"/>
        <w:ind w:left="20" w:right="20" w:firstLine="0"/>
        <w:rPr>
          <w:sz w:val="22"/>
          <w:szCs w:val="22"/>
        </w:rPr>
      </w:pPr>
      <w:r w:rsidRPr="00374EC5">
        <w:rPr>
          <w:rStyle w:val="a5"/>
          <w:sz w:val="22"/>
          <w:szCs w:val="22"/>
        </w:rPr>
        <w:lastRenderedPageBreak/>
        <w:t xml:space="preserve"> Необходимость приведения ж</w:t>
      </w:r>
      <w:r w:rsidRPr="00374EC5">
        <w:rPr>
          <w:rStyle w:val="a5"/>
          <w:sz w:val="22"/>
          <w:szCs w:val="22"/>
        </w:rPr>
        <w:t>илого помещения, в котором гражданин постоянно проживает в соответствии с законодательством, в пожаро</w:t>
      </w:r>
      <w:bookmarkStart w:id="2" w:name="_GoBack"/>
      <w:bookmarkEnd w:id="2"/>
      <w:r w:rsidRPr="00374EC5">
        <w:rPr>
          <w:rStyle w:val="a5"/>
          <w:sz w:val="22"/>
          <w:szCs w:val="22"/>
        </w:rPr>
        <w:t xml:space="preserve">безопасное, пригодное для проживания состояние </w:t>
      </w:r>
      <w:r w:rsidRPr="00374EC5">
        <w:rPr>
          <w:sz w:val="22"/>
          <w:szCs w:val="22"/>
        </w:rPr>
        <w:t xml:space="preserve">(ремонт основания и фундамента индивидуального жилого дома; замена или ремонт кровли индивидуального жилого </w:t>
      </w:r>
      <w:r w:rsidRPr="00374EC5">
        <w:rPr>
          <w:sz w:val="22"/>
          <w:szCs w:val="22"/>
        </w:rPr>
        <w:t>дома; ремонт электропроводки; замена или ремонт газового (электрического) котла для отопления, газовой (электрической) плиты; ремонт, демонтаж, кладка отопительной печи; приобретение и установка пожароизвещателей; проведение ремонта, реконструкции жилого п</w:t>
      </w:r>
      <w:r w:rsidRPr="00374EC5">
        <w:rPr>
          <w:sz w:val="22"/>
          <w:szCs w:val="22"/>
        </w:rPr>
        <w:t>омещения для создания безопасных условий проживания) - в размере, заявленном гражданином, но не более размера, равного двукратной величине прожиточного минимума для трудоспособного населения, установленной в автономном округе на год обращения за единовреме</w:t>
      </w:r>
      <w:r w:rsidRPr="00374EC5">
        <w:rPr>
          <w:sz w:val="22"/>
          <w:szCs w:val="22"/>
        </w:rPr>
        <w:t>нной помощью.</w:t>
      </w:r>
    </w:p>
    <w:p w:rsidR="000D04D2" w:rsidRPr="00374EC5" w:rsidRDefault="008B594E">
      <w:pPr>
        <w:pStyle w:val="21"/>
        <w:numPr>
          <w:ilvl w:val="0"/>
          <w:numId w:val="2"/>
        </w:numPr>
        <w:shd w:val="clear" w:color="auto" w:fill="auto"/>
        <w:ind w:left="20" w:right="20"/>
        <w:jc w:val="both"/>
        <w:rPr>
          <w:sz w:val="22"/>
          <w:szCs w:val="22"/>
        </w:rPr>
      </w:pPr>
      <w:r w:rsidRPr="00374EC5">
        <w:rPr>
          <w:sz w:val="22"/>
          <w:szCs w:val="22"/>
        </w:rPr>
        <w:t>Необходимосгь приобретения предметов первой необходимости, сезонной одежды, обуви, твердого или жидкого топлива, для создания благоприятных условий проживания семьи или гражданина в осенне-зимний период; необходимость восстановления документо</w:t>
      </w:r>
      <w:r w:rsidRPr="00374EC5">
        <w:rPr>
          <w:sz w:val="22"/>
          <w:szCs w:val="22"/>
        </w:rPr>
        <w:t xml:space="preserve">в, прохождения медицинской комиссии с целью трудоустройства </w:t>
      </w:r>
      <w:r w:rsidRPr="00374EC5">
        <w:rPr>
          <w:rStyle w:val="22"/>
          <w:sz w:val="22"/>
          <w:szCs w:val="22"/>
        </w:rPr>
        <w:t>- в размере, заявленном гражданином, но не более размера, равного величине прожиточного минимума для трудоспособного населения, установленной в автономном округе на год обращения за единовременной</w:t>
      </w:r>
      <w:r w:rsidRPr="00374EC5">
        <w:rPr>
          <w:rStyle w:val="22"/>
          <w:sz w:val="22"/>
          <w:szCs w:val="22"/>
        </w:rPr>
        <w:t xml:space="preserve"> помощью.</w:t>
      </w:r>
    </w:p>
    <w:p w:rsidR="000D04D2" w:rsidRPr="00374EC5" w:rsidRDefault="008B594E">
      <w:pPr>
        <w:pStyle w:val="2"/>
        <w:numPr>
          <w:ilvl w:val="0"/>
          <w:numId w:val="2"/>
        </w:numPr>
        <w:shd w:val="clear" w:color="auto" w:fill="auto"/>
        <w:spacing w:line="252" w:lineRule="exact"/>
        <w:ind w:left="20" w:right="20" w:firstLine="0"/>
        <w:rPr>
          <w:sz w:val="22"/>
          <w:szCs w:val="22"/>
        </w:rPr>
      </w:pPr>
      <w:r w:rsidRPr="00374EC5">
        <w:rPr>
          <w:sz w:val="22"/>
          <w:szCs w:val="22"/>
        </w:rPr>
        <w:t xml:space="preserve"> </w:t>
      </w:r>
      <w:r w:rsidRPr="00374EC5">
        <w:rPr>
          <w:rStyle w:val="a5"/>
          <w:sz w:val="22"/>
          <w:szCs w:val="22"/>
        </w:rPr>
        <w:t xml:space="preserve">Необходимость погашения задолженности </w:t>
      </w:r>
      <w:r w:rsidRPr="00374EC5">
        <w:rPr>
          <w:sz w:val="22"/>
          <w:szCs w:val="22"/>
        </w:rPr>
        <w:t xml:space="preserve">по </w:t>
      </w:r>
      <w:r w:rsidRPr="00374EC5">
        <w:rPr>
          <w:rStyle w:val="a5"/>
          <w:sz w:val="22"/>
          <w:szCs w:val="22"/>
        </w:rPr>
        <w:t xml:space="preserve">оплате за жилое помещение, коммунальные услуги, по взносам на капитальный ремонт, образовавшейся по объективным причинам </w:t>
      </w:r>
      <w:r w:rsidRPr="00374EC5">
        <w:rPr>
          <w:sz w:val="22"/>
          <w:szCs w:val="22"/>
        </w:rPr>
        <w:t>(потеря работы, болезнь, смерть близких родственников), - в размере, заявленном гра</w:t>
      </w:r>
      <w:r w:rsidRPr="00374EC5">
        <w:rPr>
          <w:sz w:val="22"/>
          <w:szCs w:val="22"/>
        </w:rPr>
        <w:t>жданином, но не более размера, равного величине прожиточного минимума для трудоспособного населения, установленной в автономном округе на год обращения за единовременной помощью.</w:t>
      </w:r>
    </w:p>
    <w:p w:rsidR="000D04D2" w:rsidRPr="00374EC5" w:rsidRDefault="008B594E">
      <w:pPr>
        <w:pStyle w:val="2"/>
        <w:shd w:val="clear" w:color="auto" w:fill="auto"/>
        <w:spacing w:line="252" w:lineRule="exact"/>
        <w:ind w:left="20" w:right="20" w:firstLine="660"/>
        <w:rPr>
          <w:sz w:val="22"/>
          <w:szCs w:val="22"/>
        </w:rPr>
      </w:pPr>
      <w:r w:rsidRPr="00374EC5">
        <w:rPr>
          <w:sz w:val="22"/>
          <w:szCs w:val="22"/>
        </w:rPr>
        <w:t xml:space="preserve">Единовременная помощь предоставляется, если обращение за ней последовало не </w:t>
      </w:r>
      <w:r w:rsidRPr="00374EC5">
        <w:rPr>
          <w:sz w:val="22"/>
          <w:szCs w:val="22"/>
        </w:rPr>
        <w:t>позднее 6 месяцев со дня возникновения обстоятельств.</w:t>
      </w:r>
    </w:p>
    <w:sectPr w:rsidR="000D04D2" w:rsidRPr="00374EC5">
      <w:pgSz w:w="23810" w:h="16838" w:orient="landscape"/>
      <w:pgMar w:top="2430" w:right="3983" w:bottom="2416" w:left="3979" w:header="0" w:footer="3" w:gutter="0"/>
      <w:cols w:num="3" w:sep="1" w:space="720" w:equalWidth="0">
        <w:col w:w="5106" w:space="102"/>
        <w:col w:w="5106" w:space="429"/>
        <w:col w:w="5106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94E" w:rsidRDefault="008B594E">
      <w:r>
        <w:separator/>
      </w:r>
    </w:p>
  </w:endnote>
  <w:endnote w:type="continuationSeparator" w:id="0">
    <w:p w:rsidR="008B594E" w:rsidRDefault="008B5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94E" w:rsidRDefault="008B594E"/>
  </w:footnote>
  <w:footnote w:type="continuationSeparator" w:id="0">
    <w:p w:rsidR="008B594E" w:rsidRDefault="008B594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3162FC"/>
    <w:multiLevelType w:val="multilevel"/>
    <w:tmpl w:val="334682A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91A4011"/>
    <w:multiLevelType w:val="multilevel"/>
    <w:tmpl w:val="32E60F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0D04D2"/>
    <w:rsid w:val="000D04D2"/>
    <w:rsid w:val="00374EC5"/>
    <w:rsid w:val="003758CF"/>
    <w:rsid w:val="008B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C1E43B-35A5-4E4D-95F8-20C418D4B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2">
    <w:name w:val="Основной текст (2) + Не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4">
    <w:name w:val="Заголовок №2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241" w:lineRule="exact"/>
      <w:ind w:hanging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252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1920" w:after="480" w:line="0" w:lineRule="atLeas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80" w:after="1020" w:line="324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before="1020" w:line="0" w:lineRule="atLeast"/>
      <w:jc w:val="center"/>
      <w:outlineLvl w:val="1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roup/5573633644964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uslugi.ru/233331/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vk.com/csvhma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csvhmao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1448</Words>
  <Characters>8260</Characters>
  <Application>Microsoft Office Word</Application>
  <DocSecurity>0</DocSecurity>
  <Lines>68</Lines>
  <Paragraphs>19</Paragraphs>
  <ScaleCrop>false</ScaleCrop>
  <Company/>
  <LinksUpToDate>false</LinksUpToDate>
  <CharactersWithSpaces>9689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Анфилофьева</cp:lastModifiedBy>
  <cp:revision>3</cp:revision>
  <dcterms:created xsi:type="dcterms:W3CDTF">2023-10-25T06:01:00Z</dcterms:created>
  <dcterms:modified xsi:type="dcterms:W3CDTF">2023-10-25T06:08:00Z</dcterms:modified>
</cp:coreProperties>
</file>