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EF" w:rsidRDefault="006730C6">
      <w:pPr>
        <w:pStyle w:val="20"/>
        <w:framePr w:w="9893" w:h="318" w:hRule="exact" w:wrap="none" w:vAnchor="page" w:hAnchor="page" w:x="1566" w:y="1210"/>
        <w:shd w:val="clear" w:color="auto" w:fill="auto"/>
        <w:spacing w:after="0" w:line="260" w:lineRule="exact"/>
      </w:pPr>
      <w:r>
        <w:t>ОБЗОР</w:t>
      </w:r>
    </w:p>
    <w:p w:rsidR="008315EF" w:rsidRDefault="006730C6">
      <w:pPr>
        <w:pStyle w:val="20"/>
        <w:framePr w:w="9893" w:h="13939" w:hRule="exact" w:wrap="none" w:vAnchor="page" w:hAnchor="page" w:x="1566" w:y="1641"/>
        <w:shd w:val="clear" w:color="auto" w:fill="auto"/>
        <w:spacing w:after="0" w:line="322" w:lineRule="exact"/>
      </w:pPr>
      <w:r>
        <w:t xml:space="preserve">обобщения практики осуществления муниципального </w:t>
      </w:r>
      <w:r w:rsidR="00753757">
        <w:t xml:space="preserve">земельного </w:t>
      </w:r>
      <w:r>
        <w:t xml:space="preserve">контроля </w:t>
      </w:r>
      <w:r w:rsidR="00753757">
        <w:t xml:space="preserve">в границах </w:t>
      </w:r>
      <w:r>
        <w:t>городского</w:t>
      </w:r>
      <w:r w:rsidR="00753757">
        <w:t xml:space="preserve"> поселения Федоровский и размещение на официальном сайте органов местного самоуправления администрации городского поселения Федоровский соответствующих обобщений, </w:t>
      </w:r>
      <w:r>
        <w:t>в том числе с указанием наиболее часто встречающихся</w:t>
      </w:r>
      <w:r>
        <w:br/>
        <w:t>случаев нарушений обязательных требований с рекомендациями в отношении мер,</w:t>
      </w:r>
    </w:p>
    <w:p w:rsidR="008315EF" w:rsidRDefault="006730C6">
      <w:pPr>
        <w:pStyle w:val="20"/>
        <w:framePr w:w="9893" w:h="13939" w:hRule="exact" w:wrap="none" w:vAnchor="page" w:hAnchor="page" w:x="1566" w:y="1641"/>
        <w:shd w:val="clear" w:color="auto" w:fill="auto"/>
        <w:spacing w:after="244" w:line="326" w:lineRule="exact"/>
      </w:pPr>
      <w:r>
        <w:t>которые должны приниматься юридическими лицами, индивидуальными</w:t>
      </w:r>
      <w:r>
        <w:br/>
        <w:t>предпринимателями в целях недопущения таких нарушений за 2017 год</w:t>
      </w:r>
    </w:p>
    <w:p w:rsidR="008315EF" w:rsidRDefault="006730C6">
      <w:pPr>
        <w:pStyle w:val="20"/>
        <w:framePr w:w="9893" w:h="13939" w:hRule="exact" w:wrap="none" w:vAnchor="page" w:hAnchor="page" w:x="1566" w:y="1641"/>
        <w:shd w:val="clear" w:color="auto" w:fill="auto"/>
        <w:spacing w:after="0" w:line="322" w:lineRule="exact"/>
        <w:ind w:firstLine="760"/>
        <w:jc w:val="both"/>
      </w:pPr>
      <w:r>
        <w:t>Настоящий Обзор обобщения практики осуществления муниципального</w:t>
      </w:r>
      <w:r w:rsidR="00753757">
        <w:t xml:space="preserve"> земельного</w:t>
      </w:r>
      <w:r>
        <w:t xml:space="preserve"> контроля </w:t>
      </w:r>
      <w:r w:rsidR="00440A91">
        <w:t xml:space="preserve">в </w:t>
      </w:r>
      <w:r>
        <w:t>границах городского поселения Федоровский администрации городского поселения Федоровский, в том числе с указанием наиболее "часто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2017 год (далее - Обзор практики) разработан в соответствии с Федерал</w:t>
      </w:r>
      <w:r w:rsidR="00440A91">
        <w:t>ьным законом</w:t>
      </w:r>
      <w: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поселения Федоровский от </w:t>
      </w:r>
      <w:r w:rsidR="00440A91">
        <w:t>22</w:t>
      </w:r>
      <w:r>
        <w:t>.0</w:t>
      </w:r>
      <w:r w:rsidR="00EF4053">
        <w:t>8.2017 №511</w:t>
      </w:r>
      <w:r>
        <w:t xml:space="preserve">-п/нпа «Об утверждении </w:t>
      </w:r>
      <w:r w:rsidR="00EF4053">
        <w:t xml:space="preserve">порядка организации и проведения проверок при осуществлении муниципального земельного контроля в </w:t>
      </w:r>
      <w:r>
        <w:t>границах городского поселения Федоровский»</w:t>
      </w:r>
    </w:p>
    <w:p w:rsidR="008315EF" w:rsidRDefault="006730C6">
      <w:pPr>
        <w:pStyle w:val="20"/>
        <w:framePr w:w="9893" w:h="13939" w:hRule="exact" w:wrap="none" w:vAnchor="page" w:hAnchor="page" w:x="1566" w:y="1641"/>
        <w:shd w:val="clear" w:color="auto" w:fill="auto"/>
        <w:spacing w:after="0" w:line="322" w:lineRule="exact"/>
        <w:ind w:firstLine="760"/>
        <w:jc w:val="both"/>
      </w:pPr>
      <w:r>
        <w:t xml:space="preserve">Целями обобщения практики осуществления муниципального </w:t>
      </w:r>
      <w:r w:rsidR="00753757">
        <w:t xml:space="preserve">земельного </w:t>
      </w:r>
      <w:r>
        <w:t>контроля в границах городского поселения Федоровский являются:</w:t>
      </w:r>
    </w:p>
    <w:p w:rsidR="008315EF" w:rsidRDefault="006730C6">
      <w:pPr>
        <w:pStyle w:val="20"/>
        <w:framePr w:w="9893" w:h="13939" w:hRule="exact" w:wrap="none" w:vAnchor="page" w:hAnchor="page" w:x="1566" w:y="1641"/>
        <w:numPr>
          <w:ilvl w:val="0"/>
          <w:numId w:val="1"/>
        </w:numPr>
        <w:shd w:val="clear" w:color="auto" w:fill="auto"/>
        <w:tabs>
          <w:tab w:val="left" w:pos="932"/>
        </w:tabs>
        <w:spacing w:after="0" w:line="322" w:lineRule="exact"/>
        <w:ind w:firstLine="760"/>
        <w:jc w:val="both"/>
      </w:pPr>
      <w:r>
        <w:t xml:space="preserve">обеспечение единства практики применения органами муниципального </w:t>
      </w:r>
      <w:r w:rsidR="007B3AB1">
        <w:t xml:space="preserve">земельного </w:t>
      </w:r>
      <w:r>
        <w:t>контроля федеральных законов и иных нормативных актов Российской Федерации, нормативных правовых актов Ханты-Мансийского автономного округа - Югры, муниципальных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8315EF" w:rsidRDefault="006730C6">
      <w:pPr>
        <w:pStyle w:val="20"/>
        <w:framePr w:w="9893" w:h="13939" w:hRule="exact" w:wrap="none" w:vAnchor="page" w:hAnchor="page" w:x="1566" w:y="1641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322" w:lineRule="exact"/>
        <w:ind w:firstLine="760"/>
        <w:jc w:val="both"/>
      </w:pPr>
      <w:r>
        <w:t xml:space="preserve">обеспечение доступности сведений о практике осуществления муниципального </w:t>
      </w:r>
      <w:r w:rsidR="007B3AB1">
        <w:t xml:space="preserve">земельного </w:t>
      </w:r>
      <w:r>
        <w:t xml:space="preserve">контроля </w:t>
      </w:r>
      <w:r w:rsidR="00EF4053">
        <w:t>в границах городского поселения Федоровский.</w:t>
      </w:r>
    </w:p>
    <w:p w:rsidR="008315EF" w:rsidRDefault="006730C6">
      <w:pPr>
        <w:pStyle w:val="20"/>
        <w:framePr w:w="9893" w:h="13939" w:hRule="exact" w:wrap="none" w:vAnchor="page" w:hAnchor="page" w:x="1566" w:y="1641"/>
        <w:shd w:val="clear" w:color="auto" w:fill="auto"/>
        <w:spacing w:after="0" w:line="322" w:lineRule="exact"/>
        <w:ind w:firstLine="760"/>
        <w:jc w:val="both"/>
      </w:pPr>
      <w:r>
        <w:t xml:space="preserve">Задачами обобщения практики осуществления муниципального </w:t>
      </w:r>
      <w:r w:rsidR="00EF4053">
        <w:t xml:space="preserve">земельного </w:t>
      </w:r>
      <w:r>
        <w:t xml:space="preserve">контроля </w:t>
      </w:r>
      <w:r w:rsidR="00EF4053">
        <w:t xml:space="preserve">в границах городского поселения Федоровский </w:t>
      </w:r>
      <w:r>
        <w:t>являются;</w:t>
      </w:r>
    </w:p>
    <w:p w:rsidR="008315EF" w:rsidRDefault="006730C6">
      <w:pPr>
        <w:pStyle w:val="20"/>
        <w:framePr w:w="9893" w:h="13939" w:hRule="exact" w:wrap="none" w:vAnchor="page" w:hAnchor="page" w:x="1566" w:y="1641"/>
        <w:numPr>
          <w:ilvl w:val="0"/>
          <w:numId w:val="1"/>
        </w:numPr>
        <w:shd w:val="clear" w:color="auto" w:fill="auto"/>
        <w:tabs>
          <w:tab w:val="left" w:pos="932"/>
        </w:tabs>
        <w:spacing w:after="0" w:line="322" w:lineRule="exact"/>
        <w:ind w:firstLine="760"/>
        <w:jc w:val="both"/>
      </w:pPr>
      <w: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8315EF" w:rsidRDefault="006730C6">
      <w:pPr>
        <w:pStyle w:val="20"/>
        <w:framePr w:w="9893" w:h="13939" w:hRule="exact" w:wrap="none" w:vAnchor="page" w:hAnchor="page" w:x="1566" w:y="1641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322" w:lineRule="exact"/>
        <w:ind w:firstLine="760"/>
        <w:jc w:val="both"/>
      </w:pPr>
      <w: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315EF" w:rsidRDefault="006730C6">
      <w:pPr>
        <w:pStyle w:val="20"/>
        <w:framePr w:w="9893" w:h="13939" w:hRule="exact" w:wrap="none" w:vAnchor="page" w:hAnchor="page" w:x="1566" w:y="1641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322" w:lineRule="exact"/>
        <w:ind w:firstLine="760"/>
        <w:jc w:val="both"/>
      </w:pPr>
      <w: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8315EF" w:rsidRDefault="008315EF">
      <w:pPr>
        <w:rPr>
          <w:sz w:val="2"/>
          <w:szCs w:val="2"/>
        </w:rPr>
        <w:sectPr w:rsidR="008315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15EF" w:rsidRDefault="006730C6">
      <w:pPr>
        <w:pStyle w:val="20"/>
        <w:framePr w:w="9917" w:h="12071" w:hRule="exact" w:wrap="none" w:vAnchor="page" w:hAnchor="page" w:x="1554" w:y="1219"/>
        <w:shd w:val="clear" w:color="auto" w:fill="auto"/>
        <w:spacing w:after="0" w:line="322" w:lineRule="exact"/>
        <w:ind w:firstLine="760"/>
        <w:jc w:val="both"/>
      </w:pPr>
      <w:r>
        <w:lastRenderedPageBreak/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8315EF" w:rsidRDefault="006730C6">
      <w:pPr>
        <w:pStyle w:val="20"/>
        <w:framePr w:w="9917" w:h="12071" w:hRule="exact" w:wrap="none" w:vAnchor="page" w:hAnchor="page" w:x="1554" w:y="1219"/>
        <w:shd w:val="clear" w:color="auto" w:fill="auto"/>
        <w:spacing w:after="0" w:line="322" w:lineRule="exact"/>
        <w:ind w:firstLine="760"/>
        <w:jc w:val="both"/>
      </w:pPr>
      <w: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</w:t>
      </w:r>
      <w:r w:rsidR="007B3AB1">
        <w:t xml:space="preserve">земельного </w:t>
      </w:r>
      <w:r>
        <w:t>контроля в границах городского поселения Федоровский утверждается на каждый последующий год постановлением администрации городского поселения Федоровский.</w:t>
      </w:r>
    </w:p>
    <w:p w:rsidR="008315EF" w:rsidRDefault="006730C6">
      <w:pPr>
        <w:pStyle w:val="20"/>
        <w:framePr w:w="9917" w:h="12071" w:hRule="exact" w:wrap="none" w:vAnchor="page" w:hAnchor="page" w:x="1554" w:y="1219"/>
        <w:shd w:val="clear" w:color="auto" w:fill="auto"/>
        <w:tabs>
          <w:tab w:val="left" w:pos="6446"/>
        </w:tabs>
        <w:spacing w:after="0" w:line="322" w:lineRule="exact"/>
        <w:ind w:firstLine="760"/>
        <w:jc w:val="both"/>
      </w:pPr>
      <w:r>
        <w:t xml:space="preserve">В ревизионную деятельность муниципального </w:t>
      </w:r>
      <w:r w:rsidR="007B3AB1">
        <w:t xml:space="preserve">земельного </w:t>
      </w:r>
      <w:r>
        <w:t>контроля в границах городского поселения Федоровский входят плановые и внеплановые проверки, выездные и или документарные, профилактические мероприятия, проводимые в установленном порядке.</w:t>
      </w:r>
      <w:r>
        <w:tab/>
      </w:r>
    </w:p>
    <w:p w:rsidR="008315EF" w:rsidRDefault="006730C6">
      <w:pPr>
        <w:pStyle w:val="20"/>
        <w:framePr w:w="9917" w:h="12071" w:hRule="exact" w:wrap="none" w:vAnchor="page" w:hAnchor="page" w:x="1554" w:y="1219"/>
        <w:shd w:val="clear" w:color="auto" w:fill="auto"/>
        <w:spacing w:after="0" w:line="322" w:lineRule="exact"/>
        <w:ind w:firstLine="760"/>
        <w:jc w:val="both"/>
      </w:pPr>
      <w:r>
        <w:t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В 2017 году плановые проверки не проводились.</w:t>
      </w:r>
    </w:p>
    <w:p w:rsidR="008315EF" w:rsidRDefault="006730C6">
      <w:pPr>
        <w:pStyle w:val="20"/>
        <w:framePr w:w="9917" w:h="12071" w:hRule="exact" w:wrap="none" w:vAnchor="page" w:hAnchor="page" w:x="1554" w:y="1219"/>
        <w:shd w:val="clear" w:color="auto" w:fill="auto"/>
        <w:spacing w:after="0" w:line="322" w:lineRule="exact"/>
        <w:ind w:firstLine="760"/>
        <w:jc w:val="both"/>
      </w:pPr>
      <w:r>
        <w:t>Законным основанием для незапланированных мероприятий могут стать:</w:t>
      </w:r>
    </w:p>
    <w:p w:rsidR="008315EF" w:rsidRDefault="006730C6">
      <w:pPr>
        <w:pStyle w:val="20"/>
        <w:framePr w:w="9917" w:h="12071" w:hRule="exact" w:wrap="none" w:vAnchor="page" w:hAnchor="page" w:x="1554" w:y="1219"/>
        <w:numPr>
          <w:ilvl w:val="0"/>
          <w:numId w:val="1"/>
        </w:numPr>
        <w:shd w:val="clear" w:color="auto" w:fill="auto"/>
        <w:tabs>
          <w:tab w:val="left" w:pos="220"/>
        </w:tabs>
        <w:spacing w:after="0" w:line="322" w:lineRule="exact"/>
        <w:jc w:val="both"/>
      </w:pPr>
      <w:r>
        <w:t>обращения или жалобы граждан и юридических лиц;</w:t>
      </w:r>
    </w:p>
    <w:p w:rsidR="008315EF" w:rsidRDefault="006730C6">
      <w:pPr>
        <w:pStyle w:val="20"/>
        <w:framePr w:w="9917" w:h="12071" w:hRule="exact" w:wrap="none" w:vAnchor="page" w:hAnchor="page" w:x="1554" w:y="1219"/>
        <w:numPr>
          <w:ilvl w:val="0"/>
          <w:numId w:val="1"/>
        </w:numPr>
        <w:shd w:val="clear" w:color="auto" w:fill="auto"/>
        <w:tabs>
          <w:tab w:val="left" w:pos="225"/>
        </w:tabs>
        <w:spacing w:after="0" w:line="322" w:lineRule="exact"/>
        <w:jc w:val="both"/>
      </w:pPr>
      <w:r>
        <w:t>информация, полученная от государственных органов;</w:t>
      </w:r>
    </w:p>
    <w:p w:rsidR="008315EF" w:rsidRDefault="006730C6">
      <w:pPr>
        <w:pStyle w:val="20"/>
        <w:framePr w:w="9917" w:h="12071" w:hRule="exact" w:wrap="none" w:vAnchor="page" w:hAnchor="page" w:x="1554" w:y="1219"/>
        <w:numPr>
          <w:ilvl w:val="0"/>
          <w:numId w:val="1"/>
        </w:numPr>
        <w:shd w:val="clear" w:color="auto" w:fill="auto"/>
        <w:tabs>
          <w:tab w:val="left" w:pos="225"/>
        </w:tabs>
        <w:spacing w:after="0" w:line="322" w:lineRule="exact"/>
        <w:jc w:val="both"/>
      </w:pPr>
      <w:r>
        <w:t>самостоятельно обнаруженные нарушения закона.</w:t>
      </w:r>
    </w:p>
    <w:p w:rsidR="008315EF" w:rsidRDefault="006730C6">
      <w:pPr>
        <w:pStyle w:val="20"/>
        <w:framePr w:w="9917" w:h="12071" w:hRule="exact" w:wrap="none" w:vAnchor="page" w:hAnchor="page" w:x="1554" w:y="1219"/>
        <w:shd w:val="clear" w:color="auto" w:fill="auto"/>
        <w:spacing w:after="0" w:line="322" w:lineRule="exact"/>
        <w:jc w:val="both"/>
      </w:pPr>
      <w:r>
        <w:t>Входящая информация принимается и в письменном, и в электронном виде.</w:t>
      </w:r>
    </w:p>
    <w:p w:rsidR="008315EF" w:rsidRDefault="006730C6">
      <w:pPr>
        <w:pStyle w:val="20"/>
        <w:framePr w:w="9917" w:h="12071" w:hRule="exact" w:wrap="none" w:vAnchor="page" w:hAnchor="page" w:x="1554" w:y="1219"/>
        <w:shd w:val="clear" w:color="auto" w:fill="auto"/>
        <w:spacing w:after="0" w:line="298" w:lineRule="exact"/>
        <w:ind w:firstLine="760"/>
        <w:jc w:val="both"/>
      </w:pPr>
      <w:r>
        <w:t>В 2017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8315EF" w:rsidRDefault="006730C6">
      <w:pPr>
        <w:pStyle w:val="20"/>
        <w:framePr w:w="9917" w:h="12071" w:hRule="exact" w:wrap="none" w:vAnchor="page" w:hAnchor="page" w:x="1554" w:y="1219"/>
        <w:shd w:val="clear" w:color="auto" w:fill="auto"/>
        <w:spacing w:after="0" w:line="298" w:lineRule="exact"/>
        <w:ind w:firstLine="760"/>
        <w:jc w:val="both"/>
      </w:pPr>
      <w:r>
        <w:t>Протоколы об административных правонарушениях не составлялись.</w:t>
      </w:r>
    </w:p>
    <w:p w:rsidR="008315EF" w:rsidRDefault="006730C6">
      <w:pPr>
        <w:pStyle w:val="20"/>
        <w:framePr w:w="9917" w:h="12071" w:hRule="exact" w:wrap="none" w:vAnchor="page" w:hAnchor="page" w:x="1554" w:y="1219"/>
        <w:shd w:val="clear" w:color="auto" w:fill="auto"/>
        <w:spacing w:after="0" w:line="298" w:lineRule="exact"/>
        <w:ind w:firstLine="760"/>
        <w:jc w:val="both"/>
      </w:pPr>
      <w:r>
        <w:t>В органы прокуратуры не обращались.</w:t>
      </w:r>
    </w:p>
    <w:p w:rsidR="008315EF" w:rsidRDefault="006730C6">
      <w:pPr>
        <w:pStyle w:val="20"/>
        <w:framePr w:w="9917" w:h="12071" w:hRule="exact" w:wrap="none" w:vAnchor="page" w:hAnchor="page" w:x="1554" w:y="1219"/>
        <w:shd w:val="clear" w:color="auto" w:fill="auto"/>
        <w:spacing w:after="0" w:line="298" w:lineRule="exact"/>
        <w:ind w:firstLine="760"/>
        <w:jc w:val="both"/>
      </w:pPr>
      <w:r>
        <w:t>В судебные органы не обращались.</w:t>
      </w:r>
    </w:p>
    <w:p w:rsidR="008315EF" w:rsidRDefault="006730C6">
      <w:pPr>
        <w:pStyle w:val="20"/>
        <w:framePr w:w="9917" w:h="12071" w:hRule="exact" w:wrap="none" w:vAnchor="page" w:hAnchor="page" w:x="1554" w:y="1219"/>
        <w:shd w:val="clear" w:color="auto" w:fill="auto"/>
        <w:spacing w:after="0" w:line="298" w:lineRule="exact"/>
        <w:ind w:firstLine="760"/>
        <w:jc w:val="both"/>
      </w:pPr>
      <w:r>
        <w:t xml:space="preserve">Эксперты и представители экспертных организаций к проведению мероприятий по муниципальному </w:t>
      </w:r>
      <w:r w:rsidR="00440A91">
        <w:t xml:space="preserve">земельному </w:t>
      </w:r>
      <w:r>
        <w:t>контролю за обеспечением сохранности автомобильных дорог местного значения в границах городского поселения Федоровский не привлекались.</w:t>
      </w:r>
    </w:p>
    <w:p w:rsidR="008315EF" w:rsidRDefault="006730C6">
      <w:pPr>
        <w:pStyle w:val="20"/>
        <w:framePr w:w="9917" w:h="1357" w:hRule="exact" w:wrap="none" w:vAnchor="page" w:hAnchor="page" w:x="1554" w:y="14016"/>
        <w:shd w:val="clear" w:color="auto" w:fill="auto"/>
        <w:spacing w:after="0" w:line="322" w:lineRule="exact"/>
        <w:jc w:val="both"/>
      </w:pPr>
      <w:bookmarkStart w:id="0" w:name="_GoBack"/>
      <w:bookmarkEnd w:id="0"/>
      <w:r>
        <w:t>Начальник отдела земельных и имущественных</w:t>
      </w:r>
    </w:p>
    <w:p w:rsidR="008315EF" w:rsidRDefault="006730C6">
      <w:pPr>
        <w:pStyle w:val="20"/>
        <w:framePr w:w="9917" w:h="1357" w:hRule="exact" w:wrap="none" w:vAnchor="page" w:hAnchor="page" w:x="1554" w:y="14016"/>
        <w:shd w:val="clear" w:color="auto" w:fill="auto"/>
        <w:spacing w:after="0" w:line="322" w:lineRule="exact"/>
        <w:jc w:val="both"/>
      </w:pPr>
      <w:r>
        <w:t>Отношений администрации городского поселения</w:t>
      </w:r>
    </w:p>
    <w:p w:rsidR="008315EF" w:rsidRDefault="006730C6">
      <w:pPr>
        <w:pStyle w:val="20"/>
        <w:framePr w:w="9917" w:h="1357" w:hRule="exact" w:wrap="none" w:vAnchor="page" w:hAnchor="page" w:x="1554" w:y="14016"/>
        <w:shd w:val="clear" w:color="auto" w:fill="auto"/>
        <w:tabs>
          <w:tab w:val="left" w:pos="7459"/>
        </w:tabs>
        <w:spacing w:after="0" w:line="322" w:lineRule="exact"/>
        <w:jc w:val="both"/>
      </w:pPr>
      <w:r>
        <w:t>Федоровский</w:t>
      </w:r>
      <w:r>
        <w:tab/>
        <w:t>Барабанова С.А.</w:t>
      </w:r>
    </w:p>
    <w:p w:rsidR="008315EF" w:rsidRDefault="008315EF">
      <w:pPr>
        <w:rPr>
          <w:sz w:val="2"/>
          <w:szCs w:val="2"/>
        </w:rPr>
      </w:pPr>
    </w:p>
    <w:sectPr w:rsidR="008315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C6" w:rsidRDefault="006730C6">
      <w:r>
        <w:separator/>
      </w:r>
    </w:p>
  </w:endnote>
  <w:endnote w:type="continuationSeparator" w:id="0">
    <w:p w:rsidR="006730C6" w:rsidRDefault="0067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C6" w:rsidRDefault="006730C6"/>
  </w:footnote>
  <w:footnote w:type="continuationSeparator" w:id="0">
    <w:p w:rsidR="006730C6" w:rsidRDefault="006730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657CD"/>
    <w:multiLevelType w:val="multilevel"/>
    <w:tmpl w:val="52607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15EF"/>
    <w:rsid w:val="002242E0"/>
    <w:rsid w:val="002B0DF8"/>
    <w:rsid w:val="00440A91"/>
    <w:rsid w:val="00654740"/>
    <w:rsid w:val="006730C6"/>
    <w:rsid w:val="00753757"/>
    <w:rsid w:val="00767065"/>
    <w:rsid w:val="007B3AB1"/>
    <w:rsid w:val="008315EF"/>
    <w:rsid w:val="00E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F2481-E53B-4B48-842B-E8F36A78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Domozhirova</dc:creator>
  <cp:lastModifiedBy>Барабанова</cp:lastModifiedBy>
  <cp:revision>3</cp:revision>
  <dcterms:created xsi:type="dcterms:W3CDTF">2017-12-22T12:06:00Z</dcterms:created>
  <dcterms:modified xsi:type="dcterms:W3CDTF">2017-12-22T12:10:00Z</dcterms:modified>
</cp:coreProperties>
</file>