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71" w:rsidRPr="00C331BF" w:rsidRDefault="00531076" w:rsidP="009A6371">
      <w:pPr>
        <w:tabs>
          <w:tab w:val="left" w:pos="1755"/>
        </w:tabs>
        <w:jc w:val="center"/>
        <w:rPr>
          <w:sz w:val="28"/>
          <w:szCs w:val="28"/>
        </w:rPr>
      </w:pPr>
      <w:r w:rsidRPr="00C331BF">
        <w:rPr>
          <w:sz w:val="28"/>
          <w:szCs w:val="28"/>
        </w:rPr>
        <w:t>Основные показатели прогноза</w:t>
      </w:r>
      <w:r w:rsidR="006A4AD0">
        <w:rPr>
          <w:sz w:val="28"/>
          <w:szCs w:val="28"/>
        </w:rPr>
        <w:t xml:space="preserve"> </w:t>
      </w:r>
      <w:r w:rsidR="009A6371" w:rsidRPr="00C331BF">
        <w:rPr>
          <w:sz w:val="28"/>
          <w:szCs w:val="28"/>
        </w:rPr>
        <w:t xml:space="preserve">социально-экономического развития </w:t>
      </w:r>
    </w:p>
    <w:p w:rsidR="009A6371" w:rsidRPr="00C331BF" w:rsidRDefault="009A6371" w:rsidP="009A6371">
      <w:pPr>
        <w:tabs>
          <w:tab w:val="left" w:pos="1755"/>
        </w:tabs>
        <w:jc w:val="center"/>
        <w:rPr>
          <w:sz w:val="28"/>
          <w:szCs w:val="28"/>
        </w:rPr>
      </w:pPr>
      <w:r w:rsidRPr="00C331BF">
        <w:rPr>
          <w:sz w:val="28"/>
          <w:szCs w:val="28"/>
        </w:rPr>
        <w:t>городского поселения Федоровский на</w:t>
      </w:r>
      <w:r w:rsidR="00531076" w:rsidRPr="00C331BF">
        <w:rPr>
          <w:sz w:val="28"/>
          <w:szCs w:val="28"/>
        </w:rPr>
        <w:t xml:space="preserve"> 201</w:t>
      </w:r>
      <w:r w:rsidR="00C80E16">
        <w:rPr>
          <w:sz w:val="28"/>
          <w:szCs w:val="28"/>
        </w:rPr>
        <w:t>5</w:t>
      </w:r>
      <w:r w:rsidR="00531076" w:rsidRPr="00C331BF">
        <w:rPr>
          <w:sz w:val="28"/>
          <w:szCs w:val="28"/>
        </w:rPr>
        <w:t xml:space="preserve"> год</w:t>
      </w:r>
    </w:p>
    <w:p w:rsidR="009A6371" w:rsidRPr="0072535B" w:rsidRDefault="00531076" w:rsidP="00112025">
      <w:pPr>
        <w:tabs>
          <w:tab w:val="left" w:pos="1755"/>
        </w:tabs>
        <w:jc w:val="center"/>
      </w:pPr>
      <w:r w:rsidRPr="00C331BF">
        <w:rPr>
          <w:sz w:val="28"/>
          <w:szCs w:val="28"/>
        </w:rPr>
        <w:t>и на плановый период 201</w:t>
      </w:r>
      <w:r w:rsidR="00C80E16">
        <w:rPr>
          <w:sz w:val="28"/>
          <w:szCs w:val="28"/>
        </w:rPr>
        <w:t>6</w:t>
      </w:r>
      <w:r w:rsidRPr="00C331BF">
        <w:rPr>
          <w:sz w:val="28"/>
          <w:szCs w:val="28"/>
        </w:rPr>
        <w:t xml:space="preserve"> </w:t>
      </w:r>
      <w:r w:rsidR="00C80E16">
        <w:rPr>
          <w:sz w:val="28"/>
          <w:szCs w:val="28"/>
        </w:rPr>
        <w:t>и</w:t>
      </w:r>
      <w:r w:rsidRPr="00C331BF">
        <w:rPr>
          <w:sz w:val="28"/>
          <w:szCs w:val="28"/>
        </w:rPr>
        <w:t xml:space="preserve"> 201</w:t>
      </w:r>
      <w:r w:rsidR="005F33AC">
        <w:rPr>
          <w:sz w:val="28"/>
          <w:szCs w:val="28"/>
        </w:rPr>
        <w:t>7</w:t>
      </w:r>
      <w:r w:rsidRPr="00C331BF">
        <w:rPr>
          <w:sz w:val="28"/>
          <w:szCs w:val="28"/>
        </w:rPr>
        <w:t xml:space="preserve"> годов</w:t>
      </w:r>
    </w:p>
    <w:tbl>
      <w:tblPr>
        <w:tblW w:w="142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5"/>
        <w:gridCol w:w="1258"/>
        <w:gridCol w:w="1080"/>
        <w:gridCol w:w="1080"/>
        <w:gridCol w:w="1080"/>
        <w:gridCol w:w="1080"/>
        <w:gridCol w:w="1080"/>
        <w:gridCol w:w="1080"/>
        <w:gridCol w:w="1080"/>
        <w:gridCol w:w="1246"/>
      </w:tblGrid>
      <w:tr w:rsidR="006C70A8" w:rsidRPr="003D2871" w:rsidTr="006B4E6D">
        <w:trPr>
          <w:trHeight w:val="255"/>
          <w:tblHeader/>
        </w:trPr>
        <w:tc>
          <w:tcPr>
            <w:tcW w:w="4215" w:type="dxa"/>
            <w:vMerge w:val="restart"/>
            <w:shd w:val="clear" w:color="auto" w:fill="auto"/>
            <w:noWrap/>
            <w:vAlign w:val="center"/>
          </w:tcPr>
          <w:p w:rsidR="006C70A8" w:rsidRPr="003D2871" w:rsidRDefault="006C70A8" w:rsidP="009A6371">
            <w:pPr>
              <w:jc w:val="center"/>
            </w:pPr>
            <w:r w:rsidRPr="003D2871">
              <w:t>Показатели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6C70A8" w:rsidRPr="00E6367C" w:rsidRDefault="006C70A8" w:rsidP="004D5199">
            <w:pPr>
              <w:jc w:val="center"/>
              <w:rPr>
                <w:sz w:val="20"/>
                <w:szCs w:val="20"/>
              </w:rPr>
            </w:pPr>
            <w:r w:rsidRPr="00E6367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</w:pPr>
            <w:r w:rsidRPr="003D2871">
              <w:t>отчет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</w:pPr>
            <w:r w:rsidRPr="003D2871">
              <w:t>оценка</w:t>
            </w:r>
          </w:p>
        </w:tc>
        <w:tc>
          <w:tcPr>
            <w:tcW w:w="2160" w:type="dxa"/>
            <w:gridSpan w:val="2"/>
            <w:vAlign w:val="center"/>
          </w:tcPr>
          <w:p w:rsidR="006C70A8" w:rsidRPr="003D2871" w:rsidRDefault="006C70A8" w:rsidP="006C70A8">
            <w:pPr>
              <w:jc w:val="center"/>
            </w:pPr>
            <w:r w:rsidRPr="003D2871">
              <w:t>прогноз</w:t>
            </w:r>
          </w:p>
        </w:tc>
        <w:tc>
          <w:tcPr>
            <w:tcW w:w="2160" w:type="dxa"/>
            <w:gridSpan w:val="2"/>
            <w:vAlign w:val="center"/>
          </w:tcPr>
          <w:p w:rsidR="006C70A8" w:rsidRPr="003D2871" w:rsidRDefault="006C70A8" w:rsidP="006C70A8">
            <w:pPr>
              <w:jc w:val="center"/>
            </w:pPr>
            <w:r w:rsidRPr="003D2871">
              <w:t>прогноз</w:t>
            </w:r>
          </w:p>
        </w:tc>
        <w:tc>
          <w:tcPr>
            <w:tcW w:w="2326" w:type="dxa"/>
            <w:gridSpan w:val="2"/>
            <w:vAlign w:val="center"/>
          </w:tcPr>
          <w:p w:rsidR="006C70A8" w:rsidRPr="003D2871" w:rsidRDefault="006C70A8" w:rsidP="006C70A8">
            <w:pPr>
              <w:jc w:val="center"/>
            </w:pPr>
            <w:r w:rsidRPr="003D2871">
              <w:t>прогноз</w:t>
            </w:r>
          </w:p>
        </w:tc>
      </w:tr>
      <w:tr w:rsidR="006C70A8" w:rsidRPr="003D2871" w:rsidTr="006B4E6D">
        <w:trPr>
          <w:trHeight w:val="255"/>
          <w:tblHeader/>
        </w:trPr>
        <w:tc>
          <w:tcPr>
            <w:tcW w:w="4215" w:type="dxa"/>
            <w:vMerge/>
            <w:vAlign w:val="center"/>
          </w:tcPr>
          <w:p w:rsidR="006C70A8" w:rsidRPr="003D2871" w:rsidRDefault="006C70A8" w:rsidP="009A6371"/>
        </w:tc>
        <w:tc>
          <w:tcPr>
            <w:tcW w:w="1258" w:type="dxa"/>
            <w:vMerge/>
            <w:vAlign w:val="center"/>
          </w:tcPr>
          <w:p w:rsidR="006C70A8" w:rsidRPr="00E6367C" w:rsidRDefault="006C70A8" w:rsidP="009A6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377FF">
            <w:pPr>
              <w:jc w:val="center"/>
            </w:pPr>
            <w:r w:rsidRPr="003D2871">
              <w:t>201</w:t>
            </w:r>
            <w:r w:rsidR="006377FF"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377FF">
            <w:pPr>
              <w:jc w:val="center"/>
            </w:pPr>
            <w:r w:rsidRPr="003D2871">
              <w:t>201</w:t>
            </w:r>
            <w:r w:rsidR="006377FF">
              <w:t>4</w:t>
            </w: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  <w:r w:rsidRPr="003D2871">
              <w:t>201</w:t>
            </w:r>
            <w:r w:rsidR="006377FF">
              <w:t>5</w:t>
            </w:r>
          </w:p>
          <w:p w:rsidR="00C42A6A" w:rsidRPr="003D2871" w:rsidRDefault="00C42A6A" w:rsidP="006C70A8">
            <w:pPr>
              <w:jc w:val="center"/>
              <w:rPr>
                <w:sz w:val="20"/>
                <w:szCs w:val="20"/>
              </w:rPr>
            </w:pPr>
            <w:r w:rsidRPr="003D2871">
              <w:rPr>
                <w:sz w:val="20"/>
                <w:szCs w:val="20"/>
              </w:rPr>
              <w:t>I вариант</w:t>
            </w:r>
          </w:p>
        </w:tc>
        <w:tc>
          <w:tcPr>
            <w:tcW w:w="1080" w:type="dxa"/>
            <w:vAlign w:val="center"/>
          </w:tcPr>
          <w:p w:rsidR="00C42A6A" w:rsidRPr="003D2871" w:rsidRDefault="00C42A6A" w:rsidP="00C42A6A">
            <w:pPr>
              <w:jc w:val="center"/>
            </w:pPr>
            <w:r w:rsidRPr="003D2871">
              <w:t>201</w:t>
            </w:r>
            <w:r w:rsidR="006377FF">
              <w:t>5</w:t>
            </w:r>
          </w:p>
          <w:p w:rsidR="006C70A8" w:rsidRPr="003D2871" w:rsidRDefault="00C42A6A" w:rsidP="00C42A6A">
            <w:pPr>
              <w:jc w:val="center"/>
              <w:rPr>
                <w:sz w:val="20"/>
                <w:szCs w:val="20"/>
              </w:rPr>
            </w:pPr>
            <w:r w:rsidRPr="003D2871">
              <w:rPr>
                <w:sz w:val="20"/>
                <w:szCs w:val="20"/>
              </w:rPr>
              <w:t>II вариант</w:t>
            </w: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  <w:r w:rsidRPr="003D2871">
              <w:t>201</w:t>
            </w:r>
            <w:r w:rsidR="006377FF">
              <w:t>6</w:t>
            </w:r>
          </w:p>
          <w:p w:rsidR="00C42A6A" w:rsidRPr="003D2871" w:rsidRDefault="00C42A6A" w:rsidP="006C70A8">
            <w:pPr>
              <w:jc w:val="center"/>
              <w:rPr>
                <w:sz w:val="20"/>
                <w:szCs w:val="20"/>
              </w:rPr>
            </w:pPr>
            <w:r w:rsidRPr="003D2871">
              <w:rPr>
                <w:sz w:val="20"/>
                <w:szCs w:val="20"/>
              </w:rPr>
              <w:t>I вариант</w:t>
            </w:r>
          </w:p>
        </w:tc>
        <w:tc>
          <w:tcPr>
            <w:tcW w:w="1080" w:type="dxa"/>
            <w:vAlign w:val="center"/>
          </w:tcPr>
          <w:p w:rsidR="006C70A8" w:rsidRPr="003D2871" w:rsidRDefault="005B5605" w:rsidP="006C70A8">
            <w:pPr>
              <w:jc w:val="center"/>
            </w:pPr>
            <w:r w:rsidRPr="003D2871">
              <w:t>201</w:t>
            </w:r>
            <w:r w:rsidR="006377FF">
              <w:t>6</w:t>
            </w:r>
          </w:p>
          <w:p w:rsidR="005B5605" w:rsidRPr="003D2871" w:rsidRDefault="005B5605" w:rsidP="006C70A8">
            <w:pPr>
              <w:jc w:val="center"/>
              <w:rPr>
                <w:sz w:val="20"/>
                <w:szCs w:val="20"/>
              </w:rPr>
            </w:pPr>
            <w:r w:rsidRPr="003D2871">
              <w:rPr>
                <w:sz w:val="20"/>
                <w:szCs w:val="20"/>
              </w:rPr>
              <w:t>II вариант</w:t>
            </w: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  <w:r w:rsidRPr="003D2871">
              <w:t>201</w:t>
            </w:r>
            <w:r w:rsidR="006377FF">
              <w:t>7</w:t>
            </w:r>
          </w:p>
          <w:p w:rsidR="00C42A6A" w:rsidRPr="003D2871" w:rsidRDefault="00C42A6A" w:rsidP="006C70A8">
            <w:pPr>
              <w:jc w:val="center"/>
              <w:rPr>
                <w:sz w:val="20"/>
                <w:szCs w:val="20"/>
              </w:rPr>
            </w:pPr>
            <w:r w:rsidRPr="003D2871">
              <w:rPr>
                <w:sz w:val="20"/>
                <w:szCs w:val="20"/>
              </w:rPr>
              <w:t>I вариант</w:t>
            </w:r>
          </w:p>
        </w:tc>
        <w:tc>
          <w:tcPr>
            <w:tcW w:w="1246" w:type="dxa"/>
            <w:vAlign w:val="center"/>
          </w:tcPr>
          <w:p w:rsidR="006C70A8" w:rsidRPr="003D2871" w:rsidRDefault="005B5605" w:rsidP="006C70A8">
            <w:pPr>
              <w:jc w:val="center"/>
            </w:pPr>
            <w:r w:rsidRPr="003D2871">
              <w:t>201</w:t>
            </w:r>
            <w:r w:rsidR="006377FF">
              <w:t>7</w:t>
            </w:r>
          </w:p>
          <w:p w:rsidR="005B5605" w:rsidRPr="003D2871" w:rsidRDefault="005B5605" w:rsidP="006C70A8">
            <w:pPr>
              <w:jc w:val="center"/>
              <w:rPr>
                <w:sz w:val="20"/>
                <w:szCs w:val="20"/>
              </w:rPr>
            </w:pPr>
            <w:r w:rsidRPr="003D2871">
              <w:rPr>
                <w:sz w:val="20"/>
                <w:szCs w:val="20"/>
              </w:rPr>
              <w:t>II вариант</w:t>
            </w:r>
          </w:p>
        </w:tc>
      </w:tr>
      <w:tr w:rsidR="006C70A8" w:rsidRPr="0060268D" w:rsidTr="006B4E6D">
        <w:trPr>
          <w:trHeight w:val="255"/>
          <w:tblHeader/>
        </w:trPr>
        <w:tc>
          <w:tcPr>
            <w:tcW w:w="4215" w:type="dxa"/>
            <w:shd w:val="clear" w:color="auto" w:fill="auto"/>
            <w:vAlign w:val="center"/>
          </w:tcPr>
          <w:p w:rsidR="006C70A8" w:rsidRPr="0060268D" w:rsidRDefault="006C70A8" w:rsidP="0060268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0268D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60268D">
            <w:pPr>
              <w:jc w:val="center"/>
              <w:rPr>
                <w:color w:val="000000"/>
                <w:sz w:val="18"/>
                <w:szCs w:val="18"/>
              </w:rPr>
            </w:pPr>
            <w:r w:rsidRPr="00E6367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60268D" w:rsidRDefault="006C70A8" w:rsidP="0060268D">
            <w:pPr>
              <w:jc w:val="center"/>
              <w:rPr>
                <w:color w:val="000000"/>
                <w:sz w:val="18"/>
                <w:szCs w:val="18"/>
              </w:rPr>
            </w:pPr>
            <w:r w:rsidRPr="006026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6C70A8" w:rsidRPr="0060268D" w:rsidRDefault="006C70A8" w:rsidP="0060268D">
            <w:pPr>
              <w:jc w:val="center"/>
              <w:rPr>
                <w:color w:val="000000"/>
                <w:sz w:val="18"/>
                <w:szCs w:val="18"/>
              </w:rPr>
            </w:pPr>
            <w:r w:rsidRPr="006026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6C70A8" w:rsidRPr="0060268D" w:rsidRDefault="006C70A8" w:rsidP="0060268D">
            <w:pPr>
              <w:jc w:val="center"/>
              <w:rPr>
                <w:color w:val="000000"/>
                <w:sz w:val="18"/>
                <w:szCs w:val="18"/>
              </w:rPr>
            </w:pPr>
            <w:r w:rsidRPr="006026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6C70A8" w:rsidRPr="0060268D" w:rsidRDefault="0060268D" w:rsidP="006026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6C70A8" w:rsidRPr="0060268D" w:rsidRDefault="0060268D" w:rsidP="006026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6C70A8" w:rsidRPr="0060268D" w:rsidRDefault="0060268D" w:rsidP="006026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6C70A8" w:rsidRPr="0060268D" w:rsidRDefault="0060268D" w:rsidP="006026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46" w:type="dxa"/>
            <w:vAlign w:val="center"/>
          </w:tcPr>
          <w:p w:rsidR="006C70A8" w:rsidRPr="0060268D" w:rsidRDefault="0060268D" w:rsidP="006026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b/>
                <w:bCs/>
                <w:color w:val="000000"/>
              </w:rPr>
            </w:pPr>
            <w:r w:rsidRPr="003D2871">
              <w:rPr>
                <w:b/>
                <w:bCs/>
                <w:color w:val="000000"/>
              </w:rPr>
              <w:t>1. Демографические показатели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Численность постоянного населения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на начало года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22779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23285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24035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24035</w:t>
            </w:r>
          </w:p>
        </w:tc>
        <w:tc>
          <w:tcPr>
            <w:tcW w:w="1080" w:type="dxa"/>
            <w:vAlign w:val="center"/>
          </w:tcPr>
          <w:p w:rsidR="00F55BE2" w:rsidRPr="003D2871" w:rsidRDefault="004D29B3" w:rsidP="00F55BE2">
            <w:pPr>
              <w:jc w:val="center"/>
            </w:pPr>
            <w:r>
              <w:t>24790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24835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25540</w:t>
            </w:r>
          </w:p>
        </w:tc>
        <w:tc>
          <w:tcPr>
            <w:tcW w:w="1246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25685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на конец года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23285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24035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186BF7">
            <w:pPr>
              <w:jc w:val="center"/>
            </w:pPr>
            <w:r>
              <w:t>24790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24835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25540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25685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26295</w:t>
            </w:r>
          </w:p>
        </w:tc>
        <w:tc>
          <w:tcPr>
            <w:tcW w:w="1246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26535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среднегодовая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23032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23660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24412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24435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25165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25260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25917</w:t>
            </w:r>
          </w:p>
        </w:tc>
        <w:tc>
          <w:tcPr>
            <w:tcW w:w="1246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26110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темп роста к предыдущему году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103,3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F55BE2">
            <w:pPr>
              <w:jc w:val="center"/>
            </w:pPr>
            <w:r>
              <w:t>102,7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186BF7">
            <w:pPr>
              <w:jc w:val="center"/>
            </w:pPr>
            <w:r>
              <w:t>1032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F55BE2">
            <w:pPr>
              <w:jc w:val="center"/>
            </w:pPr>
            <w:r>
              <w:t>103,3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186BF7">
            <w:pPr>
              <w:jc w:val="center"/>
            </w:pPr>
            <w:r>
              <w:t>103,1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103,4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102,9</w:t>
            </w:r>
          </w:p>
        </w:tc>
        <w:tc>
          <w:tcPr>
            <w:tcW w:w="1246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103,4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Естественный прирост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436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388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186BF7">
            <w:pPr>
              <w:jc w:val="center"/>
            </w:pPr>
            <w:r>
              <w:t>400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401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397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414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402</w:t>
            </w:r>
          </w:p>
        </w:tc>
        <w:tc>
          <w:tcPr>
            <w:tcW w:w="1246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427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число родившихся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510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464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186BF7">
            <w:pPr>
              <w:jc w:val="center"/>
            </w:pPr>
            <w:r>
              <w:t>471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479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478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494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485</w:t>
            </w:r>
          </w:p>
        </w:tc>
        <w:tc>
          <w:tcPr>
            <w:tcW w:w="1246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509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число умерших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74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76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74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78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81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80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82</w:t>
            </w:r>
          </w:p>
        </w:tc>
        <w:tc>
          <w:tcPr>
            <w:tcW w:w="1246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82</w:t>
            </w:r>
          </w:p>
        </w:tc>
      </w:tr>
      <w:tr w:rsidR="006C70A8" w:rsidRPr="003D2871" w:rsidTr="006B4E6D">
        <w:trPr>
          <w:trHeight w:val="18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Миграционный прирост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70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428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413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468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397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510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380</w:t>
            </w:r>
          </w:p>
        </w:tc>
        <w:tc>
          <w:tcPr>
            <w:tcW w:w="1246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554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число прибывших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1506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1678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1695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1737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1712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1799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1729</w:t>
            </w:r>
          </w:p>
        </w:tc>
        <w:tc>
          <w:tcPr>
            <w:tcW w:w="1246" w:type="dxa"/>
            <w:vAlign w:val="center"/>
          </w:tcPr>
          <w:p w:rsidR="006C70A8" w:rsidRPr="003D2871" w:rsidRDefault="004D29B3" w:rsidP="00186BF7">
            <w:pPr>
              <w:jc w:val="center"/>
            </w:pPr>
            <w:r>
              <w:t>1863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число выбывших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1436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1250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1282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1269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1315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1289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1349</w:t>
            </w:r>
          </w:p>
        </w:tc>
        <w:tc>
          <w:tcPr>
            <w:tcW w:w="1246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1309</w:t>
            </w:r>
          </w:p>
        </w:tc>
      </w:tr>
      <w:tr w:rsidR="006C70A8" w:rsidRPr="003D2871" w:rsidTr="006B4E6D">
        <w:trPr>
          <w:trHeight w:val="1130"/>
        </w:trPr>
        <w:tc>
          <w:tcPr>
            <w:tcW w:w="4215" w:type="dxa"/>
            <w:shd w:val="clear" w:color="auto" w:fill="auto"/>
            <w:vAlign w:val="center"/>
          </w:tcPr>
          <w:p w:rsidR="006C70A8" w:rsidRPr="003D2871" w:rsidRDefault="006C70A8" w:rsidP="009A6371">
            <w:pPr>
              <w:rPr>
                <w:b/>
                <w:bCs/>
              </w:rPr>
            </w:pPr>
            <w:r w:rsidRPr="003D2871">
              <w:rPr>
                <w:b/>
                <w:bCs/>
              </w:rPr>
              <w:t>2. Производство агропромышленной продукции сельхозпредприятиями и крестьянскими (фермерскими) хозяйствами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459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B32E96">
            <w:r w:rsidRPr="003D2871">
              <w:t>Произведено сельскохозяйственной продукции в натуральном выражении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</w:tr>
      <w:tr w:rsidR="006C70A8" w:rsidRPr="003D2871" w:rsidTr="006B4E6D">
        <w:trPr>
          <w:trHeight w:val="172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>молоко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sz w:val="20"/>
                <w:szCs w:val="20"/>
              </w:rPr>
            </w:pPr>
            <w:r w:rsidRPr="00E6367C">
              <w:rPr>
                <w:sz w:val="20"/>
                <w:szCs w:val="20"/>
              </w:rPr>
              <w:t>тыс.л.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F33AC" w:rsidP="006C70A8">
            <w:pPr>
              <w:jc w:val="center"/>
            </w:pPr>
            <w:r>
              <w:t>299,6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300,0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308,7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311,4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316,1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321,0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325,3</w:t>
            </w:r>
          </w:p>
        </w:tc>
        <w:tc>
          <w:tcPr>
            <w:tcW w:w="1246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332,2</w:t>
            </w:r>
          </w:p>
        </w:tc>
      </w:tr>
      <w:tr w:rsidR="006C70A8" w:rsidRPr="003D2871" w:rsidTr="006B4E6D">
        <w:trPr>
          <w:trHeight w:val="64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>мясо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sz w:val="20"/>
                <w:szCs w:val="20"/>
              </w:rPr>
            </w:pPr>
            <w:r w:rsidRPr="00E6367C">
              <w:rPr>
                <w:sz w:val="20"/>
                <w:szCs w:val="20"/>
              </w:rPr>
              <w:t>тн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F33AC" w:rsidP="006C70A8">
            <w:pPr>
              <w:jc w:val="center"/>
            </w:pPr>
            <w:r>
              <w:t>158,8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160,0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164,6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166,1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168,5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171,2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173,4</w:t>
            </w:r>
          </w:p>
        </w:tc>
        <w:tc>
          <w:tcPr>
            <w:tcW w:w="1246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177,2</w:t>
            </w:r>
          </w:p>
        </w:tc>
      </w:tr>
      <w:tr w:rsidR="006C70A8" w:rsidRPr="003D2871" w:rsidTr="006B4E6D">
        <w:trPr>
          <w:trHeight w:val="122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>яйцо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sz w:val="20"/>
                <w:szCs w:val="20"/>
              </w:rPr>
            </w:pPr>
            <w:r w:rsidRPr="00E6367C">
              <w:rPr>
                <w:sz w:val="20"/>
                <w:szCs w:val="20"/>
              </w:rPr>
              <w:t>тыс.шт.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F33AC" w:rsidP="006C70A8">
            <w:pPr>
              <w:jc w:val="center"/>
            </w:pPr>
            <w:r>
              <w:t>873,1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875,0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900,4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908,2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922,0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936,3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948,7</w:t>
            </w:r>
          </w:p>
        </w:tc>
        <w:tc>
          <w:tcPr>
            <w:tcW w:w="1246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969,1</w:t>
            </w:r>
          </w:p>
        </w:tc>
      </w:tr>
      <w:tr w:rsidR="006C70A8" w:rsidRPr="003D2871" w:rsidTr="006B4E6D">
        <w:trPr>
          <w:trHeight w:val="49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>Реализовано сельскохозяйственной продукции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sz w:val="20"/>
                <w:szCs w:val="20"/>
              </w:rPr>
            </w:pPr>
            <w:r w:rsidRPr="00E6367C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F33AC" w:rsidP="006C70A8">
            <w:pPr>
              <w:jc w:val="center"/>
            </w:pPr>
            <w:r>
              <w:t>47236,4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47500,0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48877,5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49305,0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50050,6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50833,4</w:t>
            </w:r>
          </w:p>
        </w:tc>
        <w:tc>
          <w:tcPr>
            <w:tcW w:w="1080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51502,7</w:t>
            </w:r>
          </w:p>
        </w:tc>
        <w:tc>
          <w:tcPr>
            <w:tcW w:w="1246" w:type="dxa"/>
            <w:vAlign w:val="center"/>
          </w:tcPr>
          <w:p w:rsidR="006C70A8" w:rsidRPr="003D2871" w:rsidRDefault="005F33AC" w:rsidP="006C70A8">
            <w:pPr>
              <w:jc w:val="center"/>
            </w:pPr>
            <w:r>
              <w:t>52612,6</w:t>
            </w:r>
          </w:p>
        </w:tc>
      </w:tr>
      <w:tr w:rsidR="006C70A8" w:rsidRPr="003D2871" w:rsidTr="006B4E6D">
        <w:trPr>
          <w:trHeight w:val="314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3B0505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110,2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872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102,4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103,1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8729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246" w:type="dxa"/>
            <w:vAlign w:val="center"/>
          </w:tcPr>
          <w:p w:rsidR="006C70A8" w:rsidRPr="003D2871" w:rsidRDefault="003B0505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b/>
                <w:bCs/>
                <w:color w:val="000000"/>
              </w:rPr>
            </w:pPr>
            <w:r w:rsidRPr="003D2871">
              <w:rPr>
                <w:b/>
                <w:bCs/>
                <w:color w:val="000000"/>
              </w:rPr>
              <w:t>3. Потребительский рынок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Оборот розничной торговли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3B0505" w:rsidP="006C70A8">
            <w:pPr>
              <w:jc w:val="center"/>
            </w:pPr>
            <w:r>
              <w:t>2189,15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1A6D3E">
            <w:pPr>
              <w:jc w:val="center"/>
            </w:pPr>
            <w:r>
              <w:t>2241,7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1A6D3E">
            <w:pPr>
              <w:jc w:val="center"/>
            </w:pPr>
            <w:r>
              <w:t>2288,7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1A6D3E">
            <w:pPr>
              <w:jc w:val="center"/>
            </w:pPr>
            <w:r>
              <w:t>2315,6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1A6D3E">
            <w:pPr>
              <w:jc w:val="center"/>
            </w:pPr>
            <w:r>
              <w:t>2357,4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1A6D3E">
            <w:pPr>
              <w:jc w:val="center"/>
            </w:pPr>
            <w:r>
              <w:t>2410,6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1A6D3E">
            <w:pPr>
              <w:jc w:val="center"/>
            </w:pPr>
            <w:r>
              <w:t>2442,3</w:t>
            </w:r>
          </w:p>
        </w:tc>
        <w:tc>
          <w:tcPr>
            <w:tcW w:w="1246" w:type="dxa"/>
            <w:vAlign w:val="center"/>
          </w:tcPr>
          <w:p w:rsidR="006C70A8" w:rsidRPr="003D2871" w:rsidRDefault="003B0505" w:rsidP="001A6D3E">
            <w:pPr>
              <w:jc w:val="center"/>
            </w:pPr>
            <w:r>
              <w:t>2511,8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lastRenderedPageBreak/>
              <w:t>темп роста к предыдущему году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3B0505" w:rsidP="006C70A8">
            <w:pPr>
              <w:jc w:val="center"/>
            </w:pPr>
            <w:r>
              <w:t>104,3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0D6E57">
            <w:pPr>
              <w:jc w:val="center"/>
            </w:pPr>
            <w:r>
              <w:t>102,4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6C70A8">
            <w:pPr>
              <w:jc w:val="center"/>
            </w:pPr>
            <w:r>
              <w:t>102,1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6C70A8">
            <w:pPr>
              <w:jc w:val="center"/>
            </w:pPr>
            <w:r>
              <w:t>103,3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6C70A8">
            <w:pPr>
              <w:jc w:val="center"/>
            </w:pPr>
            <w:r>
              <w:t>103,0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6C70A8">
            <w:pPr>
              <w:jc w:val="center"/>
            </w:pPr>
            <w:r>
              <w:t>104,1</w:t>
            </w:r>
          </w:p>
        </w:tc>
        <w:tc>
          <w:tcPr>
            <w:tcW w:w="1080" w:type="dxa"/>
            <w:vAlign w:val="center"/>
          </w:tcPr>
          <w:p w:rsidR="006C70A8" w:rsidRPr="003D2871" w:rsidRDefault="003B0505" w:rsidP="006C70A8">
            <w:pPr>
              <w:jc w:val="center"/>
            </w:pPr>
            <w:r>
              <w:t>103,6</w:t>
            </w:r>
          </w:p>
        </w:tc>
        <w:tc>
          <w:tcPr>
            <w:tcW w:w="1246" w:type="dxa"/>
            <w:vAlign w:val="center"/>
          </w:tcPr>
          <w:p w:rsidR="006C70A8" w:rsidRPr="003D2871" w:rsidRDefault="003B0505" w:rsidP="006C70A8">
            <w:pPr>
              <w:jc w:val="center"/>
            </w:pPr>
            <w:r>
              <w:t>104,2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Оборот общественного питания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3B0505" w:rsidP="006C70A8">
            <w:pPr>
              <w:jc w:val="center"/>
            </w:pPr>
            <w:r>
              <w:t>202</w:t>
            </w:r>
            <w:r w:rsidR="005E00C3">
              <w:t>5,8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2074,4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2118,0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2187,9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2181,5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2277,6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2260,1</w:t>
            </w:r>
          </w:p>
        </w:tc>
        <w:tc>
          <w:tcPr>
            <w:tcW w:w="1246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2373,2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104,3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102,4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102,1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103,0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103,0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104,1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103,6</w:t>
            </w:r>
          </w:p>
        </w:tc>
        <w:tc>
          <w:tcPr>
            <w:tcW w:w="1246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104,2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 xml:space="preserve">Объем платных услуг населению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1A6D3E">
            <w:pPr>
              <w:jc w:val="center"/>
            </w:pPr>
            <w:r>
              <w:t>6252,8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6384,1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6505,4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6550,1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6661,5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6766,2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6888,0</w:t>
            </w:r>
          </w:p>
        </w:tc>
        <w:tc>
          <w:tcPr>
            <w:tcW w:w="1246" w:type="dxa"/>
            <w:vAlign w:val="center"/>
          </w:tcPr>
          <w:p w:rsidR="006C70A8" w:rsidRPr="003D2871" w:rsidRDefault="005E00C3" w:rsidP="001A6D3E">
            <w:pPr>
              <w:jc w:val="center"/>
            </w:pPr>
            <w:r>
              <w:t>7030,1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104,0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102,1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101,9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102,6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102,4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103,3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103,4</w:t>
            </w:r>
          </w:p>
        </w:tc>
        <w:tc>
          <w:tcPr>
            <w:tcW w:w="1246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103,9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b/>
                <w:bCs/>
                <w:color w:val="000000"/>
              </w:rPr>
            </w:pPr>
            <w:r w:rsidRPr="003D2871">
              <w:rPr>
                <w:b/>
                <w:bCs/>
                <w:color w:val="000000"/>
              </w:rPr>
              <w:t>5. Труд и занятость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321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 xml:space="preserve">Экономически активное население           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тыс. чел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775F1" w:rsidP="006C70A8">
            <w:pPr>
              <w:jc w:val="center"/>
            </w:pPr>
            <w:r>
              <w:t>14832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14832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14906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14936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15040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14966</w:t>
            </w:r>
          </w:p>
        </w:tc>
        <w:tc>
          <w:tcPr>
            <w:tcW w:w="1246" w:type="dxa"/>
            <w:vAlign w:val="center"/>
          </w:tcPr>
          <w:p w:rsidR="006C70A8" w:rsidRPr="003D2871" w:rsidRDefault="004D29B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15115</w:t>
            </w:r>
          </w:p>
        </w:tc>
      </w:tr>
      <w:tr w:rsidR="006C70A8" w:rsidRPr="003D2871" w:rsidTr="006B4E6D">
        <w:trPr>
          <w:trHeight w:val="357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>Численность занятых в экономике (среднегодовая)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тыс. чел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775F1" w:rsidP="006C70A8">
            <w:pPr>
              <w:jc w:val="center"/>
            </w:pPr>
            <w:r>
              <w:t>13159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13159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13225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13277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13251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13343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13277</w:t>
            </w:r>
          </w:p>
        </w:tc>
        <w:tc>
          <w:tcPr>
            <w:tcW w:w="1246" w:type="dxa"/>
            <w:vAlign w:val="center"/>
          </w:tcPr>
          <w:p w:rsidR="006C70A8" w:rsidRPr="003D2871" w:rsidRDefault="004D29B3" w:rsidP="00C21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1341</w:t>
            </w:r>
            <w:r w:rsidR="00C2153E">
              <w:rPr>
                <w:color w:val="000000"/>
              </w:rPr>
              <w:t>0</w:t>
            </w:r>
          </w:p>
        </w:tc>
      </w:tr>
      <w:tr w:rsidR="006C70A8" w:rsidRPr="003D2871" w:rsidTr="006B4E6D">
        <w:trPr>
          <w:trHeight w:val="87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 xml:space="preserve">Численность безработных, зарегистрированных в органах              </w:t>
            </w:r>
            <w:r w:rsidRPr="003D2871">
              <w:br/>
              <w:t xml:space="preserve">государственной службы занятости (на конец года), </w:t>
            </w:r>
          </w:p>
          <w:p w:rsidR="006C70A8" w:rsidRPr="003D2871" w:rsidRDefault="006C70A8" w:rsidP="009A6371">
            <w:r w:rsidRPr="003D2871">
              <w:t xml:space="preserve">в том числе:        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33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31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30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29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28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29</w:t>
            </w:r>
          </w:p>
        </w:tc>
        <w:tc>
          <w:tcPr>
            <w:tcW w:w="1246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28</w:t>
            </w:r>
          </w:p>
        </w:tc>
      </w:tr>
      <w:tr w:rsidR="006C70A8" w:rsidRPr="003D2871" w:rsidTr="006B4E6D">
        <w:trPr>
          <w:trHeight w:val="228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>-женщины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21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0A0EB3">
            <w:pPr>
              <w:jc w:val="center"/>
            </w:pPr>
            <w:r>
              <w:t>20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0A0EB3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0A0EB3">
            <w:pPr>
              <w:jc w:val="center"/>
            </w:pPr>
            <w:r>
              <w:t>19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0A0EB3">
            <w:pPr>
              <w:jc w:val="center"/>
            </w:pPr>
            <w:r>
              <w:t>19</w:t>
            </w:r>
          </w:p>
        </w:tc>
        <w:tc>
          <w:tcPr>
            <w:tcW w:w="1246" w:type="dxa"/>
            <w:vAlign w:val="center"/>
          </w:tcPr>
          <w:p w:rsidR="006C70A8" w:rsidRPr="003D2871" w:rsidRDefault="005E00C3" w:rsidP="000A0EB3">
            <w:pPr>
              <w:jc w:val="center"/>
            </w:pPr>
            <w:r>
              <w:t>19</w:t>
            </w:r>
          </w:p>
        </w:tc>
      </w:tr>
      <w:tr w:rsidR="006C70A8" w:rsidRPr="003D2871" w:rsidTr="006B4E6D">
        <w:trPr>
          <w:trHeight w:val="117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>-молодежь до 30 лет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14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7D7FDA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0A0EB3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0A0EB3">
            <w:pPr>
              <w:jc w:val="center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0A0EB3">
            <w:pPr>
              <w:jc w:val="center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0A0EB3">
            <w:pPr>
              <w:jc w:val="center"/>
            </w:pPr>
            <w:r>
              <w:t>12</w:t>
            </w:r>
          </w:p>
        </w:tc>
        <w:tc>
          <w:tcPr>
            <w:tcW w:w="1246" w:type="dxa"/>
            <w:vAlign w:val="center"/>
          </w:tcPr>
          <w:p w:rsidR="006C70A8" w:rsidRPr="003D2871" w:rsidRDefault="005E00C3" w:rsidP="000A0EB3">
            <w:pPr>
              <w:jc w:val="center"/>
            </w:pPr>
            <w:r>
              <w:t>11</w:t>
            </w:r>
          </w:p>
        </w:tc>
      </w:tr>
      <w:tr w:rsidR="006C70A8" w:rsidRPr="003D2871" w:rsidTr="006B4E6D">
        <w:trPr>
          <w:trHeight w:val="164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>-инвалиды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5</w:t>
            </w:r>
          </w:p>
        </w:tc>
        <w:tc>
          <w:tcPr>
            <w:tcW w:w="1246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5</w:t>
            </w:r>
          </w:p>
        </w:tc>
      </w:tr>
      <w:tr w:rsidR="006C70A8" w:rsidRPr="003D2871" w:rsidTr="006B4E6D">
        <w:trPr>
          <w:trHeight w:val="473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 xml:space="preserve">Уровень безработицы,  зарегистрированной в органах              </w:t>
            </w:r>
            <w:r w:rsidRPr="003D2871">
              <w:br/>
              <w:t>государственной службы занятости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1C1C9D" w:rsidRDefault="005E00C3" w:rsidP="006C70A8">
            <w:pPr>
              <w:jc w:val="center"/>
            </w:pPr>
            <w:r>
              <w:t>0,22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0,20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C50F03">
            <w:pPr>
              <w:jc w:val="center"/>
            </w:pPr>
            <w:r>
              <w:t>0,20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0,20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0,19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0,19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0,19</w:t>
            </w:r>
          </w:p>
        </w:tc>
        <w:tc>
          <w:tcPr>
            <w:tcW w:w="1246" w:type="dxa"/>
            <w:vAlign w:val="center"/>
          </w:tcPr>
          <w:p w:rsidR="006C70A8" w:rsidRPr="006F37C7" w:rsidRDefault="004D29B3" w:rsidP="006F37C7">
            <w:pPr>
              <w:jc w:val="center"/>
            </w:pPr>
            <w:r>
              <w:t>0,19</w:t>
            </w:r>
          </w:p>
        </w:tc>
      </w:tr>
      <w:tr w:rsidR="006C70A8" w:rsidRPr="003D2871" w:rsidTr="006B4E6D">
        <w:trPr>
          <w:trHeight w:val="473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bookmarkStart w:id="0" w:name="OLE_LINK2"/>
            <w:r w:rsidRPr="003D2871">
              <w:t xml:space="preserve">Доля экономически активного населения в общей численности населения 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1C1C9D" w:rsidRDefault="005E00C3" w:rsidP="006C70A8">
            <w:pPr>
              <w:jc w:val="center"/>
            </w:pPr>
            <w:r>
              <w:t>65,1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63,7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62,0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62,3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60,3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60,6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58,6</w:t>
            </w:r>
          </w:p>
        </w:tc>
        <w:tc>
          <w:tcPr>
            <w:tcW w:w="1246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58,8</w:t>
            </w:r>
          </w:p>
        </w:tc>
      </w:tr>
      <w:bookmarkEnd w:id="0"/>
      <w:tr w:rsidR="006C70A8" w:rsidRPr="003D2871" w:rsidTr="006B4E6D">
        <w:trPr>
          <w:trHeight w:val="473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 xml:space="preserve">Доля численности занятых в экономике в численности экономически активного населения 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1C1C9D" w:rsidRDefault="005E00C3" w:rsidP="006C70A8">
            <w:pPr>
              <w:jc w:val="center"/>
            </w:pPr>
            <w:r>
              <w:t>88,7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88,7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88,7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88,7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88,7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88,7</w:t>
            </w:r>
          </w:p>
        </w:tc>
        <w:tc>
          <w:tcPr>
            <w:tcW w:w="1080" w:type="dxa"/>
            <w:vAlign w:val="center"/>
          </w:tcPr>
          <w:p w:rsidR="006C70A8" w:rsidRPr="006F37C7" w:rsidRDefault="004D29B3" w:rsidP="006C70A8">
            <w:pPr>
              <w:jc w:val="center"/>
            </w:pPr>
            <w:r>
              <w:t>88,7</w:t>
            </w:r>
          </w:p>
        </w:tc>
        <w:tc>
          <w:tcPr>
            <w:tcW w:w="1246" w:type="dxa"/>
            <w:vAlign w:val="center"/>
          </w:tcPr>
          <w:p w:rsidR="006C70A8" w:rsidRPr="006F37C7" w:rsidRDefault="004D29B3" w:rsidP="00E52156">
            <w:pPr>
              <w:jc w:val="center"/>
            </w:pPr>
            <w:r>
              <w:t>8</w:t>
            </w:r>
            <w:r w:rsidR="00E52156">
              <w:t>8,7</w:t>
            </w:r>
          </w:p>
        </w:tc>
      </w:tr>
      <w:tr w:rsidR="006C70A8" w:rsidRPr="003D2871" w:rsidTr="006B4E6D">
        <w:trPr>
          <w:trHeight w:val="28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b/>
                <w:bCs/>
              </w:rPr>
            </w:pPr>
            <w:r w:rsidRPr="003D2871">
              <w:rPr>
                <w:b/>
                <w:bCs/>
              </w:rPr>
              <w:t>6. Денежные доходы и расходы населения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</w:pPr>
          </w:p>
        </w:tc>
      </w:tr>
      <w:tr w:rsidR="006C70A8" w:rsidRPr="003D2871" w:rsidTr="006B4E6D">
        <w:trPr>
          <w:trHeight w:val="379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 xml:space="preserve">Денежные доходы населения - всего, </w:t>
            </w:r>
          </w:p>
          <w:p w:rsidR="006C70A8" w:rsidRPr="003D2871" w:rsidRDefault="006C70A8" w:rsidP="009A6371">
            <w:r w:rsidRPr="003D2871">
              <w:t>в том числе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sz w:val="20"/>
                <w:szCs w:val="20"/>
              </w:rPr>
            </w:pPr>
            <w:r w:rsidRPr="00E6367C">
              <w:rPr>
                <w:sz w:val="20"/>
                <w:szCs w:val="20"/>
              </w:rPr>
              <w:t>млн.руб.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8962,2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9097,0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9271,5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9342,9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9531,4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9715,7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9886,9</w:t>
            </w:r>
          </w:p>
        </w:tc>
        <w:tc>
          <w:tcPr>
            <w:tcW w:w="1246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10185,4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lastRenderedPageBreak/>
              <w:t xml:space="preserve">  - оплата труда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775F1" w:rsidP="006C70A8">
            <w:pPr>
              <w:jc w:val="center"/>
            </w:pPr>
            <w:r>
              <w:t>8329,1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8445,7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8606,1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8673,7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8855,6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9029,3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9200,9</w:t>
            </w:r>
          </w:p>
        </w:tc>
        <w:tc>
          <w:tcPr>
            <w:tcW w:w="1246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9480,7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775F1" w:rsidP="006C70A8">
            <w:pPr>
              <w:jc w:val="center"/>
            </w:pPr>
            <w:r>
              <w:t>104,5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101,4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101,9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102,7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102,9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104,1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103,9</w:t>
            </w:r>
          </w:p>
        </w:tc>
        <w:tc>
          <w:tcPr>
            <w:tcW w:w="1246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105,0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в процентах к итогу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775F1" w:rsidP="006C70A8">
            <w:pPr>
              <w:jc w:val="center"/>
            </w:pPr>
            <w:r>
              <w:t>92,9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6C70A8">
            <w:pPr>
              <w:jc w:val="center"/>
            </w:pPr>
            <w:r>
              <w:t>92,8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92,8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92,8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92,9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92,9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93,0</w:t>
            </w:r>
          </w:p>
        </w:tc>
        <w:tc>
          <w:tcPr>
            <w:tcW w:w="1246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93,1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 xml:space="preserve">  - социальные трансферты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775F1" w:rsidP="006C70A8">
            <w:pPr>
              <w:jc w:val="center"/>
            </w:pPr>
            <w:r>
              <w:t>471,7</w:t>
            </w:r>
          </w:p>
        </w:tc>
        <w:tc>
          <w:tcPr>
            <w:tcW w:w="1080" w:type="dxa"/>
            <w:vAlign w:val="center"/>
          </w:tcPr>
          <w:p w:rsidR="006C70A8" w:rsidRPr="003D2871" w:rsidRDefault="004D29B3" w:rsidP="001F01AF">
            <w:pPr>
              <w:jc w:val="center"/>
            </w:pPr>
            <w:r>
              <w:t>479,</w:t>
            </w:r>
            <w:r w:rsidR="001F01AF">
              <w:t>7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1F01AF">
            <w:pPr>
              <w:jc w:val="center"/>
            </w:pPr>
            <w:r>
              <w:t>484,</w:t>
            </w:r>
            <w:r w:rsidR="001F01AF"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1F01AF">
            <w:pPr>
              <w:jc w:val="center"/>
            </w:pPr>
            <w:r>
              <w:t>487,4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1F01AF">
            <w:pPr>
              <w:jc w:val="center"/>
            </w:pPr>
            <w:r>
              <w:t>485,5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495,7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486,0</w:t>
            </w:r>
          </w:p>
        </w:tc>
        <w:tc>
          <w:tcPr>
            <w:tcW w:w="1246" w:type="dxa"/>
            <w:vAlign w:val="center"/>
          </w:tcPr>
          <w:p w:rsidR="006C70A8" w:rsidRPr="003D2871" w:rsidRDefault="00F77E3A" w:rsidP="006C70A8">
            <w:pPr>
              <w:jc w:val="center"/>
            </w:pPr>
            <w:r>
              <w:t>504,1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775F1" w:rsidP="006C70A8">
            <w:pPr>
              <w:jc w:val="center"/>
            </w:pPr>
            <w:r>
              <w:t>89,5</w:t>
            </w:r>
          </w:p>
        </w:tc>
        <w:tc>
          <w:tcPr>
            <w:tcW w:w="1080" w:type="dxa"/>
            <w:vAlign w:val="center"/>
          </w:tcPr>
          <w:p w:rsidR="006C70A8" w:rsidRPr="006B4E6D" w:rsidRDefault="004D29B3" w:rsidP="006C70A8">
            <w:pPr>
              <w:jc w:val="center"/>
            </w:pPr>
            <w:r>
              <w:t>101,6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B4E6D">
            <w:pPr>
              <w:jc w:val="center"/>
            </w:pPr>
            <w:r>
              <w:t>101,0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101,7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100,3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101,7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100,1</w:t>
            </w:r>
          </w:p>
        </w:tc>
        <w:tc>
          <w:tcPr>
            <w:tcW w:w="1246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101,7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в процентах к итогу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775F1" w:rsidP="006C70A8">
            <w:pPr>
              <w:jc w:val="center"/>
            </w:pPr>
            <w:r>
              <w:t>5,3</w:t>
            </w:r>
          </w:p>
        </w:tc>
        <w:tc>
          <w:tcPr>
            <w:tcW w:w="1080" w:type="dxa"/>
            <w:vAlign w:val="center"/>
          </w:tcPr>
          <w:p w:rsidR="006C70A8" w:rsidRPr="006B4E6D" w:rsidRDefault="004D29B3" w:rsidP="006C70A8">
            <w:pPr>
              <w:jc w:val="center"/>
            </w:pPr>
            <w:r>
              <w:t>5,3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5,2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5,2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5,1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5,1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4,9</w:t>
            </w:r>
          </w:p>
        </w:tc>
        <w:tc>
          <w:tcPr>
            <w:tcW w:w="1246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4,9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 xml:space="preserve">  - другие доходы (доходы от долевого участия в деятельности организаций, доходы, полученные в виде выигрышей и призов, процентные доходы по вкладам в банках)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6B4E6D" w:rsidRDefault="006775F1" w:rsidP="006C70A8">
            <w:pPr>
              <w:jc w:val="center"/>
              <w:rPr>
                <w:bCs/>
              </w:rPr>
            </w:pPr>
            <w:r>
              <w:rPr>
                <w:bCs/>
              </w:rPr>
              <w:t>161,4</w:t>
            </w:r>
          </w:p>
        </w:tc>
        <w:tc>
          <w:tcPr>
            <w:tcW w:w="1080" w:type="dxa"/>
            <w:vAlign w:val="center"/>
          </w:tcPr>
          <w:p w:rsidR="006C70A8" w:rsidRPr="006B4E6D" w:rsidRDefault="004D29B3" w:rsidP="006C70A8">
            <w:pPr>
              <w:jc w:val="center"/>
            </w:pPr>
            <w:r>
              <w:t>172,0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181,4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181,8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190,3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190,7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200,0</w:t>
            </w:r>
          </w:p>
        </w:tc>
        <w:tc>
          <w:tcPr>
            <w:tcW w:w="1246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200,6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в процентах к итогу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6B4E6D" w:rsidRDefault="006775F1" w:rsidP="006C70A8">
            <w:pPr>
              <w:jc w:val="center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1080" w:type="dxa"/>
            <w:vAlign w:val="center"/>
          </w:tcPr>
          <w:p w:rsidR="006C70A8" w:rsidRPr="006B4E6D" w:rsidRDefault="004D29B3" w:rsidP="006C70A8">
            <w:pPr>
              <w:jc w:val="center"/>
            </w:pPr>
            <w:r>
              <w:t>1,9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1,9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1,9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2,0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1,9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2,0</w:t>
            </w:r>
          </w:p>
        </w:tc>
        <w:tc>
          <w:tcPr>
            <w:tcW w:w="1246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2,0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>Денежные расходы населения - всего, в том числе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6B4E6D" w:rsidRDefault="006775F1" w:rsidP="006C70A8">
            <w:pPr>
              <w:jc w:val="center"/>
              <w:rPr>
                <w:bCs/>
              </w:rPr>
            </w:pPr>
            <w:r>
              <w:rPr>
                <w:bCs/>
              </w:rPr>
              <w:t>6319,5</w:t>
            </w:r>
          </w:p>
        </w:tc>
        <w:tc>
          <w:tcPr>
            <w:tcW w:w="1080" w:type="dxa"/>
            <w:vAlign w:val="center"/>
          </w:tcPr>
          <w:p w:rsidR="006C70A8" w:rsidRPr="006B4E6D" w:rsidRDefault="004D29B3" w:rsidP="006C70A8">
            <w:pPr>
              <w:jc w:val="center"/>
              <w:rPr>
                <w:bCs/>
              </w:rPr>
            </w:pPr>
            <w:r>
              <w:rPr>
                <w:bCs/>
              </w:rPr>
              <w:t>6741,1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7089,0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7081,0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7450,0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7406,0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7846,0</w:t>
            </w:r>
          </w:p>
        </w:tc>
        <w:tc>
          <w:tcPr>
            <w:tcW w:w="1246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8065,1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 xml:space="preserve">  - потребительские расходы (покупка товаров и услуг)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6B4E6D" w:rsidRDefault="006775F1" w:rsidP="006C70A8">
            <w:pPr>
              <w:jc w:val="center"/>
              <w:rPr>
                <w:bCs/>
              </w:rPr>
            </w:pPr>
            <w:r>
              <w:rPr>
                <w:bCs/>
              </w:rPr>
              <w:t>5236,1</w:t>
            </w:r>
          </w:p>
        </w:tc>
        <w:tc>
          <w:tcPr>
            <w:tcW w:w="1080" w:type="dxa"/>
            <w:vAlign w:val="center"/>
          </w:tcPr>
          <w:p w:rsidR="006C70A8" w:rsidRPr="006B4E6D" w:rsidRDefault="004D29B3" w:rsidP="006C70A8">
            <w:pPr>
              <w:jc w:val="center"/>
            </w:pPr>
            <w:r>
              <w:t>5576,4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5855,2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5849,6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6142,1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6101,1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6461,5</w:t>
            </w:r>
          </w:p>
        </w:tc>
        <w:tc>
          <w:tcPr>
            <w:tcW w:w="1246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6332,9</w:t>
            </w:r>
          </w:p>
        </w:tc>
      </w:tr>
      <w:tr w:rsidR="006C70A8" w:rsidRPr="003D2871" w:rsidTr="006B4E6D">
        <w:trPr>
          <w:trHeight w:val="224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6B4E6D" w:rsidRDefault="006775F1" w:rsidP="006C70A8">
            <w:pPr>
              <w:jc w:val="center"/>
            </w:pPr>
            <w:r>
              <w:t>106,3</w:t>
            </w:r>
          </w:p>
        </w:tc>
        <w:tc>
          <w:tcPr>
            <w:tcW w:w="1080" w:type="dxa"/>
            <w:vAlign w:val="center"/>
          </w:tcPr>
          <w:p w:rsidR="006C70A8" w:rsidRPr="006B4E6D" w:rsidRDefault="004D29B3" w:rsidP="006C70A8">
            <w:pPr>
              <w:jc w:val="center"/>
            </w:pPr>
            <w:r>
              <w:t>106,5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105,0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104,9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104,9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104,3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105,2</w:t>
            </w:r>
          </w:p>
        </w:tc>
        <w:tc>
          <w:tcPr>
            <w:tcW w:w="1246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103,8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 xml:space="preserve">  - обязательные платежи (ЖКУ, телефон и т.д.)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6B4E6D" w:rsidRDefault="006775F1" w:rsidP="006C70A8">
            <w:pPr>
              <w:jc w:val="center"/>
            </w:pPr>
            <w:r>
              <w:t>381,1</w:t>
            </w:r>
          </w:p>
        </w:tc>
        <w:tc>
          <w:tcPr>
            <w:tcW w:w="1080" w:type="dxa"/>
            <w:vAlign w:val="center"/>
          </w:tcPr>
          <w:p w:rsidR="006C70A8" w:rsidRPr="006B4E6D" w:rsidRDefault="004D29B3" w:rsidP="006C70A8">
            <w:pPr>
              <w:jc w:val="center"/>
              <w:rPr>
                <w:bCs/>
              </w:rPr>
            </w:pPr>
            <w:r>
              <w:rPr>
                <w:bCs/>
              </w:rPr>
              <w:t>409,3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433,8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432,2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459,8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458,5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486,5</w:t>
            </w:r>
          </w:p>
        </w:tc>
        <w:tc>
          <w:tcPr>
            <w:tcW w:w="1246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837,7</w:t>
            </w:r>
          </w:p>
        </w:tc>
      </w:tr>
      <w:tr w:rsidR="006C70A8" w:rsidRPr="003D2871" w:rsidTr="006B4E6D">
        <w:trPr>
          <w:trHeight w:val="219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6B4E6D" w:rsidRDefault="006775F1" w:rsidP="006C70A8">
            <w:pPr>
              <w:jc w:val="center"/>
            </w:pPr>
            <w:r>
              <w:t>85,7</w:t>
            </w:r>
          </w:p>
        </w:tc>
        <w:tc>
          <w:tcPr>
            <w:tcW w:w="1080" w:type="dxa"/>
            <w:vAlign w:val="center"/>
          </w:tcPr>
          <w:p w:rsidR="006C70A8" w:rsidRPr="006B4E6D" w:rsidRDefault="004D29B3" w:rsidP="006C70A8">
            <w:pPr>
              <w:jc w:val="center"/>
            </w:pPr>
            <w:r>
              <w:t>107,4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106,0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105,6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106,0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106,1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105,8</w:t>
            </w:r>
          </w:p>
        </w:tc>
        <w:tc>
          <w:tcPr>
            <w:tcW w:w="1246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105,5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 xml:space="preserve">  - прочие расходы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6B4E6D" w:rsidRDefault="006775F1" w:rsidP="006C70A8">
            <w:pPr>
              <w:jc w:val="center"/>
            </w:pPr>
            <w:r>
              <w:t>702,7</w:t>
            </w:r>
          </w:p>
        </w:tc>
        <w:tc>
          <w:tcPr>
            <w:tcW w:w="1080" w:type="dxa"/>
            <w:vAlign w:val="center"/>
          </w:tcPr>
          <w:p w:rsidR="006C70A8" w:rsidRPr="006B4E6D" w:rsidRDefault="004D29B3" w:rsidP="006C70A8">
            <w:pPr>
              <w:jc w:val="center"/>
            </w:pPr>
            <w:r>
              <w:t>755,4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800,0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799,2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848,0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846,3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897,9</w:t>
            </w:r>
          </w:p>
        </w:tc>
        <w:tc>
          <w:tcPr>
            <w:tcW w:w="1246" w:type="dxa"/>
            <w:vAlign w:val="center"/>
          </w:tcPr>
          <w:p w:rsidR="006C70A8" w:rsidRPr="006B4E6D" w:rsidRDefault="00F77E3A" w:rsidP="006C70A8">
            <w:pPr>
              <w:jc w:val="center"/>
              <w:rPr>
                <w:bCs/>
              </w:rPr>
            </w:pPr>
            <w:r>
              <w:rPr>
                <w:bCs/>
              </w:rPr>
              <w:t>894,5</w:t>
            </w:r>
          </w:p>
        </w:tc>
      </w:tr>
      <w:tr w:rsidR="006C70A8" w:rsidRPr="003D2871" w:rsidTr="006B4E6D">
        <w:trPr>
          <w:trHeight w:val="248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6B4E6D" w:rsidRDefault="006775F1" w:rsidP="006C70A8">
            <w:pPr>
              <w:jc w:val="center"/>
            </w:pPr>
            <w:r>
              <w:t>124,0</w:t>
            </w:r>
          </w:p>
        </w:tc>
        <w:tc>
          <w:tcPr>
            <w:tcW w:w="1080" w:type="dxa"/>
            <w:vAlign w:val="center"/>
          </w:tcPr>
          <w:p w:rsidR="006C70A8" w:rsidRPr="006B4E6D" w:rsidRDefault="004D29B3" w:rsidP="006C70A8">
            <w:pPr>
              <w:jc w:val="center"/>
            </w:pPr>
            <w:r>
              <w:t>107,5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105,9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105</w:t>
            </w:r>
            <w:r w:rsidR="001A0EF1">
              <w:t>,</w:t>
            </w:r>
            <w:r>
              <w:t>8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106,0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105,9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105,8</w:t>
            </w:r>
          </w:p>
        </w:tc>
        <w:tc>
          <w:tcPr>
            <w:tcW w:w="1246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1057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>Превышение доходов над расходами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6B4E6D" w:rsidRDefault="006775F1" w:rsidP="006C70A8">
            <w:pPr>
              <w:jc w:val="center"/>
            </w:pPr>
            <w:r>
              <w:t>2642,7</w:t>
            </w:r>
          </w:p>
        </w:tc>
        <w:tc>
          <w:tcPr>
            <w:tcW w:w="1080" w:type="dxa"/>
            <w:vAlign w:val="center"/>
          </w:tcPr>
          <w:p w:rsidR="006C70A8" w:rsidRPr="006B4E6D" w:rsidRDefault="004D29B3" w:rsidP="006C70A8">
            <w:pPr>
              <w:jc w:val="center"/>
            </w:pPr>
            <w:r>
              <w:t>2355,9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2182,5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2261,9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2081,4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2309,7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2040,9</w:t>
            </w:r>
          </w:p>
        </w:tc>
        <w:tc>
          <w:tcPr>
            <w:tcW w:w="1246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2120,3</w:t>
            </w:r>
          </w:p>
        </w:tc>
      </w:tr>
      <w:tr w:rsidR="006C70A8" w:rsidRPr="003D2871" w:rsidTr="006B4E6D">
        <w:trPr>
          <w:trHeight w:val="192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6B4E6D" w:rsidRDefault="006775F1" w:rsidP="006C70A8">
            <w:pPr>
              <w:jc w:val="center"/>
            </w:pPr>
            <w:r>
              <w:t>98,2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89,1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92,6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96,0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95,4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102,1</w:t>
            </w:r>
          </w:p>
        </w:tc>
        <w:tc>
          <w:tcPr>
            <w:tcW w:w="1080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98,0</w:t>
            </w:r>
          </w:p>
        </w:tc>
        <w:tc>
          <w:tcPr>
            <w:tcW w:w="1246" w:type="dxa"/>
            <w:vAlign w:val="center"/>
          </w:tcPr>
          <w:p w:rsidR="006C70A8" w:rsidRPr="006B4E6D" w:rsidRDefault="00F77E3A" w:rsidP="006C70A8">
            <w:pPr>
              <w:jc w:val="center"/>
            </w:pPr>
            <w:r>
              <w:t>91,8</w:t>
            </w:r>
          </w:p>
        </w:tc>
      </w:tr>
      <w:tr w:rsidR="006C70A8" w:rsidRPr="003D2871" w:rsidTr="006B4E6D">
        <w:trPr>
          <w:trHeight w:val="255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 xml:space="preserve">Среднемесячный доход </w:t>
            </w:r>
            <w:r w:rsidRPr="003D2871">
              <w:br/>
              <w:t xml:space="preserve">на душу населения   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775F1" w:rsidP="006C70A8">
            <w:pPr>
              <w:jc w:val="center"/>
            </w:pPr>
            <w:r>
              <w:t>32,78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32,55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32,14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32,39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32,04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32,60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32,25</w:t>
            </w:r>
          </w:p>
        </w:tc>
        <w:tc>
          <w:tcPr>
            <w:tcW w:w="1246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33,04</w:t>
            </w:r>
          </w:p>
        </w:tc>
      </w:tr>
      <w:tr w:rsidR="006C70A8" w:rsidRPr="003D2871" w:rsidTr="006B4E6D">
        <w:trPr>
          <w:trHeight w:val="51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r w:rsidRPr="003D2871">
              <w:t>Среднемесячная заработная плата одного работающего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775F1" w:rsidP="006C70A8">
            <w:pPr>
              <w:jc w:val="center"/>
            </w:pPr>
            <w:r>
              <w:t>52,7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53,48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54,22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54,44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55,69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56,39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57,74</w:t>
            </w:r>
          </w:p>
        </w:tc>
        <w:tc>
          <w:tcPr>
            <w:tcW w:w="1246" w:type="dxa"/>
            <w:vAlign w:val="center"/>
          </w:tcPr>
          <w:p w:rsidR="006C70A8" w:rsidRPr="003D2871" w:rsidRDefault="00486D42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58,91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темп роста к предыдущему году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775F1" w:rsidP="006C70A8">
            <w:pPr>
              <w:jc w:val="center"/>
            </w:pPr>
            <w:r>
              <w:t>102,3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101,5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101,8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102,7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  <w:tc>
          <w:tcPr>
            <w:tcW w:w="1080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1246" w:type="dxa"/>
            <w:vAlign w:val="center"/>
          </w:tcPr>
          <w:p w:rsidR="006C70A8" w:rsidRPr="003D2871" w:rsidRDefault="00F77E3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106,6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b/>
                <w:color w:val="000000"/>
              </w:rPr>
            </w:pPr>
            <w:r w:rsidRPr="003D2871">
              <w:rPr>
                <w:b/>
                <w:color w:val="000000"/>
              </w:rPr>
              <w:t>8.Социальная политика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lastRenderedPageBreak/>
              <w:t>8.1. Образование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8.1.1. Дошкольное образование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Детские сады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5E00C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1A6D3E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vAlign w:val="center"/>
          </w:tcPr>
          <w:p w:rsidR="006C70A8" w:rsidRPr="003D2871" w:rsidRDefault="001A6D3E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vAlign w:val="center"/>
          </w:tcPr>
          <w:p w:rsidR="006C70A8" w:rsidRPr="003D2871" w:rsidRDefault="001A6D3E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vAlign w:val="center"/>
          </w:tcPr>
          <w:p w:rsidR="006C70A8" w:rsidRPr="003D2871" w:rsidRDefault="001A6D3E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vAlign w:val="center"/>
          </w:tcPr>
          <w:p w:rsidR="006C70A8" w:rsidRPr="003D2871" w:rsidRDefault="001A6D3E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46" w:type="dxa"/>
            <w:vAlign w:val="center"/>
          </w:tcPr>
          <w:p w:rsidR="006C70A8" w:rsidRPr="003D2871" w:rsidRDefault="001A6D3E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8.1.2. Среднее общее образование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Школы общеобразовательные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1A6D3E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1A6D3E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6C70A8" w:rsidRPr="003D2871" w:rsidRDefault="001A6D3E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6C70A8" w:rsidRPr="003D2871" w:rsidRDefault="001A6D3E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6C70A8" w:rsidRPr="003D2871" w:rsidRDefault="001A6D3E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6C70A8" w:rsidRPr="003D2871" w:rsidRDefault="001A6D3E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46" w:type="dxa"/>
            <w:vAlign w:val="center"/>
          </w:tcPr>
          <w:p w:rsidR="006C70A8" w:rsidRPr="003D2871" w:rsidRDefault="001A6D3E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8.1.3. Дополнительное образование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656B56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Общеобразовательные учреждения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656B56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6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8.2. Здравоохранение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Больницы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70A8" w:rsidRPr="003D2871" w:rsidTr="006B4E6D">
        <w:trPr>
          <w:trHeight w:val="171"/>
        </w:trPr>
        <w:tc>
          <w:tcPr>
            <w:tcW w:w="4215" w:type="dxa"/>
            <w:shd w:val="clear" w:color="auto" w:fill="auto"/>
            <w:vAlign w:val="center"/>
          </w:tcPr>
          <w:p w:rsidR="006C70A8" w:rsidRPr="003D2871" w:rsidRDefault="006C70A8" w:rsidP="000266D1">
            <w:pPr>
              <w:rPr>
                <w:color w:val="000000"/>
              </w:rPr>
            </w:pPr>
            <w:r w:rsidRPr="003D2871">
              <w:rPr>
                <w:color w:val="000000"/>
              </w:rPr>
              <w:t>Поликлиники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Обеспеченность: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больничными койками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2A0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46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в том числе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койки круглосуточного стационара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246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койки дневного стационара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46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Мощность амбулаторно-поликлинического учреждения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посещений за смену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301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5E00C3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5E00C3" w:rsidP="005E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5E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5E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5E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5E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1246" w:type="dxa"/>
            <w:vAlign w:val="center"/>
          </w:tcPr>
          <w:p w:rsidR="006C70A8" w:rsidRPr="003D2871" w:rsidRDefault="005E00C3" w:rsidP="005E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8.3. Культура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8.3.1. Учреждения культурно-досугового типа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8.3.2. Библиотеки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</w:pPr>
            <w:r w:rsidRPr="003D2871"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</w:pPr>
            <w:r>
              <w:t>1</w:t>
            </w:r>
          </w:p>
        </w:tc>
        <w:tc>
          <w:tcPr>
            <w:tcW w:w="1246" w:type="dxa"/>
            <w:vAlign w:val="center"/>
          </w:tcPr>
          <w:p w:rsidR="006C70A8" w:rsidRPr="003D2871" w:rsidRDefault="002A0F6B" w:rsidP="006C70A8">
            <w:pPr>
              <w:jc w:val="center"/>
            </w:pPr>
            <w:r>
              <w:t>1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656B56">
            <w:pPr>
              <w:rPr>
                <w:color w:val="000000"/>
              </w:rPr>
            </w:pPr>
            <w:r w:rsidRPr="003D2871">
              <w:rPr>
                <w:color w:val="000000"/>
              </w:rPr>
              <w:t>Книжный фонд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656B56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тыс. томов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5E00C3" w:rsidP="006C70A8">
            <w:pPr>
              <w:jc w:val="center"/>
            </w:pPr>
            <w:r>
              <w:t>24,72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5E00C3" w:rsidP="006C70A8">
            <w:pPr>
              <w:jc w:val="center"/>
            </w:pPr>
            <w:r>
              <w:t>26,42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5E00C3" w:rsidP="006C70A8">
            <w:pPr>
              <w:jc w:val="center"/>
            </w:pPr>
            <w:r>
              <w:t>27,53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27,42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28,63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28,42</w:t>
            </w:r>
          </w:p>
        </w:tc>
        <w:tc>
          <w:tcPr>
            <w:tcW w:w="1080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29,75</w:t>
            </w:r>
          </w:p>
        </w:tc>
        <w:tc>
          <w:tcPr>
            <w:tcW w:w="1246" w:type="dxa"/>
            <w:vAlign w:val="center"/>
          </w:tcPr>
          <w:p w:rsidR="006C70A8" w:rsidRPr="003D2871" w:rsidRDefault="005E00C3" w:rsidP="006C70A8">
            <w:pPr>
              <w:jc w:val="center"/>
            </w:pPr>
            <w:r>
              <w:t>29,42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8.3.3. Детские музыкальные, художественные, хореографические школы и школы искусств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8.3.4. Кинотеатры, киноустановки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8.4. Физическая культура и спорт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Спортивные учреждения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lastRenderedPageBreak/>
              <w:t>Обеспеченность: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Число спортивных сооружений – всего,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5E00C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</w:t>
            </w:r>
            <w:r w:rsidR="005E00C3">
              <w:rPr>
                <w:color w:val="00000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5E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E00C3">
              <w:rPr>
                <w:color w:val="00000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5E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E00C3">
              <w:rPr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5E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E00C3">
              <w:rPr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5E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E00C3">
              <w:rPr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5E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E00C3">
              <w:rPr>
                <w:color w:val="000000"/>
              </w:rPr>
              <w:t>3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5E00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E00C3">
              <w:rPr>
                <w:color w:val="000000"/>
              </w:rPr>
              <w:t>3</w:t>
            </w:r>
          </w:p>
        </w:tc>
        <w:tc>
          <w:tcPr>
            <w:tcW w:w="1246" w:type="dxa"/>
            <w:vAlign w:val="center"/>
          </w:tcPr>
          <w:p w:rsidR="006C70A8" w:rsidRPr="003D2871" w:rsidRDefault="00705072" w:rsidP="00705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в том числе: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center"/>
          </w:tcPr>
          <w:p w:rsidR="006C70A8" w:rsidRPr="003D2871" w:rsidRDefault="006C70A8" w:rsidP="008F6087">
            <w:pPr>
              <w:rPr>
                <w:color w:val="000000"/>
              </w:rPr>
            </w:pPr>
            <w:r w:rsidRPr="003D2871">
              <w:rPr>
                <w:color w:val="000000"/>
              </w:rPr>
              <w:t>- спортивные залы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единиц/ тыс. м2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21/3,6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21/3,6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21/3,6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</w:pPr>
            <w:r w:rsidRPr="003D2871">
              <w:rPr>
                <w:color w:val="000000"/>
              </w:rPr>
              <w:t>21/3,6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</w:pPr>
            <w:r w:rsidRPr="003D2871">
              <w:rPr>
                <w:color w:val="000000"/>
              </w:rPr>
              <w:t>21/3,6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</w:pPr>
            <w:r w:rsidRPr="003D2871">
              <w:rPr>
                <w:color w:val="000000"/>
              </w:rPr>
              <w:t>21/3,6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</w:pPr>
            <w:r w:rsidRPr="003D2871">
              <w:rPr>
                <w:color w:val="000000"/>
              </w:rPr>
              <w:t>21/3,6</w:t>
            </w:r>
          </w:p>
        </w:tc>
        <w:tc>
          <w:tcPr>
            <w:tcW w:w="1246" w:type="dxa"/>
            <w:vAlign w:val="center"/>
          </w:tcPr>
          <w:p w:rsidR="006C70A8" w:rsidRPr="003D2871" w:rsidRDefault="002A0F6B" w:rsidP="006C70A8">
            <w:pPr>
              <w:jc w:val="center"/>
            </w:pPr>
            <w:r>
              <w:t>28/4,3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center"/>
          </w:tcPr>
          <w:p w:rsidR="006C70A8" w:rsidRPr="003D2871" w:rsidRDefault="006C70A8" w:rsidP="008F6087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 - бассейны крытые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единиц/м2 зеркала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705072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705072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705072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1/72</w:t>
            </w:r>
          </w:p>
        </w:tc>
        <w:tc>
          <w:tcPr>
            <w:tcW w:w="1080" w:type="dxa"/>
            <w:vAlign w:val="center"/>
          </w:tcPr>
          <w:p w:rsidR="006C70A8" w:rsidRPr="003D2871" w:rsidRDefault="00705072" w:rsidP="006C70A8">
            <w:pPr>
              <w:jc w:val="center"/>
            </w:pPr>
            <w:r>
              <w:t>1/72</w:t>
            </w:r>
          </w:p>
        </w:tc>
        <w:tc>
          <w:tcPr>
            <w:tcW w:w="1080" w:type="dxa"/>
            <w:vAlign w:val="center"/>
          </w:tcPr>
          <w:p w:rsidR="006C70A8" w:rsidRPr="003D2871" w:rsidRDefault="00705072" w:rsidP="006C70A8">
            <w:pPr>
              <w:jc w:val="center"/>
            </w:pPr>
            <w:r>
              <w:t>1/72</w:t>
            </w:r>
          </w:p>
        </w:tc>
        <w:tc>
          <w:tcPr>
            <w:tcW w:w="1080" w:type="dxa"/>
            <w:vAlign w:val="center"/>
          </w:tcPr>
          <w:p w:rsidR="006C70A8" w:rsidRPr="003D2871" w:rsidRDefault="00705072" w:rsidP="006C70A8">
            <w:pPr>
              <w:jc w:val="center"/>
            </w:pPr>
            <w:r>
              <w:t>1/72</w:t>
            </w:r>
          </w:p>
        </w:tc>
        <w:tc>
          <w:tcPr>
            <w:tcW w:w="1080" w:type="dxa"/>
            <w:vAlign w:val="center"/>
          </w:tcPr>
          <w:p w:rsidR="006C70A8" w:rsidRPr="003D2871" w:rsidRDefault="00705072" w:rsidP="006C70A8">
            <w:pPr>
              <w:jc w:val="center"/>
            </w:pPr>
            <w:r>
              <w:t>1/72</w:t>
            </w:r>
          </w:p>
        </w:tc>
        <w:tc>
          <w:tcPr>
            <w:tcW w:w="1246" w:type="dxa"/>
            <w:vAlign w:val="center"/>
          </w:tcPr>
          <w:p w:rsidR="006C70A8" w:rsidRPr="003D2871" w:rsidRDefault="00705072" w:rsidP="006C70A8">
            <w:pPr>
              <w:jc w:val="center"/>
            </w:pPr>
            <w:r>
              <w:t>1/72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лыжная база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vAlign w:val="center"/>
          </w:tcPr>
          <w:p w:rsidR="006C70A8" w:rsidRPr="003D2871" w:rsidRDefault="002A0F6B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0F6B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2A0F6B" w:rsidRPr="003D2871" w:rsidRDefault="002A0F6B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- плоскостные сооружения - всего, </w:t>
            </w:r>
          </w:p>
          <w:p w:rsidR="002A0F6B" w:rsidRPr="003D2871" w:rsidRDefault="002A0F6B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из них: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A0F6B" w:rsidRPr="00E6367C" w:rsidRDefault="002A0F6B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единиц/ тыс. м2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F6B" w:rsidRPr="003D2871" w:rsidRDefault="002A0F6B" w:rsidP="006C70A8">
            <w:pPr>
              <w:jc w:val="center"/>
            </w:pPr>
            <w:r w:rsidRPr="003D2871">
              <w:t>20/13,82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20/13,82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20/13,82</w:t>
            </w:r>
          </w:p>
        </w:tc>
        <w:tc>
          <w:tcPr>
            <w:tcW w:w="1080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20/13,82</w:t>
            </w:r>
          </w:p>
        </w:tc>
        <w:tc>
          <w:tcPr>
            <w:tcW w:w="1080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20/13,82</w:t>
            </w:r>
          </w:p>
        </w:tc>
        <w:tc>
          <w:tcPr>
            <w:tcW w:w="1080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20/13,82</w:t>
            </w:r>
          </w:p>
        </w:tc>
        <w:tc>
          <w:tcPr>
            <w:tcW w:w="1080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20/13,82</w:t>
            </w:r>
          </w:p>
        </w:tc>
        <w:tc>
          <w:tcPr>
            <w:tcW w:w="1246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20/13,82</w:t>
            </w:r>
          </w:p>
        </w:tc>
      </w:tr>
      <w:tr w:rsidR="002A0F6B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2A0F6B" w:rsidRPr="003D2871" w:rsidRDefault="002A0F6B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футбольное поле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A0F6B" w:rsidRPr="00E6367C" w:rsidRDefault="002A0F6B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единиц/м2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F6B" w:rsidRPr="003D2871" w:rsidRDefault="002A0F6B" w:rsidP="006C70A8">
            <w:pPr>
              <w:jc w:val="center"/>
            </w:pPr>
            <w:r w:rsidRPr="003D2871">
              <w:t>2/3270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2/3270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2/3270</w:t>
            </w:r>
          </w:p>
        </w:tc>
        <w:tc>
          <w:tcPr>
            <w:tcW w:w="1080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2/3270</w:t>
            </w:r>
          </w:p>
        </w:tc>
        <w:tc>
          <w:tcPr>
            <w:tcW w:w="1080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2/3270</w:t>
            </w:r>
          </w:p>
        </w:tc>
        <w:tc>
          <w:tcPr>
            <w:tcW w:w="1080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2/3270</w:t>
            </w:r>
          </w:p>
        </w:tc>
        <w:tc>
          <w:tcPr>
            <w:tcW w:w="1080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2/3270</w:t>
            </w:r>
          </w:p>
        </w:tc>
        <w:tc>
          <w:tcPr>
            <w:tcW w:w="1246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2/3270</w:t>
            </w:r>
          </w:p>
        </w:tc>
      </w:tr>
      <w:tr w:rsidR="002A0F6B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2A0F6B" w:rsidRPr="003D2871" w:rsidRDefault="002A0F6B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хоккейный корт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A0F6B" w:rsidRPr="00E6367C" w:rsidRDefault="002A0F6B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единиц/м2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A0F6B" w:rsidRPr="003D2871" w:rsidRDefault="002A0F6B" w:rsidP="006C70A8">
            <w:pPr>
              <w:jc w:val="center"/>
            </w:pPr>
            <w:r w:rsidRPr="003D2871">
              <w:t>2/3692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2/3692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2/3692</w:t>
            </w:r>
          </w:p>
        </w:tc>
        <w:tc>
          <w:tcPr>
            <w:tcW w:w="1080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2/3692</w:t>
            </w:r>
          </w:p>
        </w:tc>
        <w:tc>
          <w:tcPr>
            <w:tcW w:w="1080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2/3692</w:t>
            </w:r>
          </w:p>
        </w:tc>
        <w:tc>
          <w:tcPr>
            <w:tcW w:w="1080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2/3692</w:t>
            </w:r>
          </w:p>
        </w:tc>
        <w:tc>
          <w:tcPr>
            <w:tcW w:w="1080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2/3692</w:t>
            </w:r>
          </w:p>
        </w:tc>
        <w:tc>
          <w:tcPr>
            <w:tcW w:w="1246" w:type="dxa"/>
            <w:vAlign w:val="center"/>
          </w:tcPr>
          <w:p w:rsidR="002A0F6B" w:rsidRPr="003D2871" w:rsidRDefault="002A0F6B" w:rsidP="00C62203">
            <w:pPr>
              <w:jc w:val="center"/>
            </w:pPr>
            <w:r w:rsidRPr="003D2871">
              <w:t>2/3692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8.5. Молодежная политика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705072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705072" w:rsidRPr="003D2871" w:rsidRDefault="00705072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Молодежные формирования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05072" w:rsidRPr="00E6367C" w:rsidRDefault="00705072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ед./человек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5072" w:rsidRPr="003D2871" w:rsidRDefault="00705072" w:rsidP="00705072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9/</w:t>
            </w:r>
            <w:r>
              <w:rPr>
                <w:color w:val="000000"/>
              </w:rPr>
              <w:t>607</w:t>
            </w:r>
          </w:p>
        </w:tc>
        <w:tc>
          <w:tcPr>
            <w:tcW w:w="1080" w:type="dxa"/>
            <w:shd w:val="clear" w:color="auto" w:fill="auto"/>
          </w:tcPr>
          <w:p w:rsidR="00705072" w:rsidRDefault="00705072">
            <w:r w:rsidRPr="00FB0FC9">
              <w:rPr>
                <w:color w:val="000000"/>
              </w:rPr>
              <w:t>9/607</w:t>
            </w:r>
          </w:p>
        </w:tc>
        <w:tc>
          <w:tcPr>
            <w:tcW w:w="1080" w:type="dxa"/>
            <w:shd w:val="clear" w:color="auto" w:fill="auto"/>
          </w:tcPr>
          <w:p w:rsidR="00705072" w:rsidRDefault="00705072">
            <w:r w:rsidRPr="00FB0FC9">
              <w:rPr>
                <w:color w:val="000000"/>
              </w:rPr>
              <w:t>9/607</w:t>
            </w:r>
          </w:p>
        </w:tc>
        <w:tc>
          <w:tcPr>
            <w:tcW w:w="1080" w:type="dxa"/>
          </w:tcPr>
          <w:p w:rsidR="00705072" w:rsidRDefault="00705072">
            <w:r w:rsidRPr="00FB0FC9">
              <w:rPr>
                <w:color w:val="000000"/>
              </w:rPr>
              <w:t>9/607</w:t>
            </w:r>
          </w:p>
        </w:tc>
        <w:tc>
          <w:tcPr>
            <w:tcW w:w="1080" w:type="dxa"/>
          </w:tcPr>
          <w:p w:rsidR="00705072" w:rsidRDefault="00705072">
            <w:r w:rsidRPr="00FB0FC9">
              <w:rPr>
                <w:color w:val="000000"/>
              </w:rPr>
              <w:t>9/607</w:t>
            </w:r>
          </w:p>
        </w:tc>
        <w:tc>
          <w:tcPr>
            <w:tcW w:w="1080" w:type="dxa"/>
          </w:tcPr>
          <w:p w:rsidR="00705072" w:rsidRDefault="00705072">
            <w:r w:rsidRPr="00FB0FC9">
              <w:rPr>
                <w:color w:val="000000"/>
              </w:rPr>
              <w:t>9/607</w:t>
            </w:r>
          </w:p>
        </w:tc>
        <w:tc>
          <w:tcPr>
            <w:tcW w:w="1080" w:type="dxa"/>
          </w:tcPr>
          <w:p w:rsidR="00705072" w:rsidRDefault="00705072">
            <w:r w:rsidRPr="00FB0FC9">
              <w:rPr>
                <w:color w:val="000000"/>
              </w:rPr>
              <w:t>9/607</w:t>
            </w:r>
          </w:p>
        </w:tc>
        <w:tc>
          <w:tcPr>
            <w:tcW w:w="1246" w:type="dxa"/>
          </w:tcPr>
          <w:p w:rsidR="00705072" w:rsidRDefault="00705072">
            <w:r w:rsidRPr="00FB0FC9">
              <w:rPr>
                <w:color w:val="000000"/>
              </w:rPr>
              <w:t>9/607</w:t>
            </w: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b/>
                <w:color w:val="000000"/>
              </w:rPr>
            </w:pPr>
            <w:r w:rsidRPr="003D2871">
              <w:rPr>
                <w:b/>
                <w:color w:val="000000"/>
              </w:rPr>
              <w:t>9. Жилищно-коммунальный комплекс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b/>
                <w:color w:val="000000"/>
              </w:rPr>
            </w:pPr>
          </w:p>
        </w:tc>
      </w:tr>
      <w:tr w:rsidR="006C70A8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6C70A8" w:rsidRPr="003D2871" w:rsidRDefault="006C70A8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9.1. Жилищный фонд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C70A8" w:rsidRPr="00E6367C" w:rsidRDefault="006C70A8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6C70A8" w:rsidRPr="003D2871" w:rsidRDefault="006C70A8" w:rsidP="006C70A8">
            <w:pPr>
              <w:jc w:val="center"/>
              <w:rPr>
                <w:color w:val="000000"/>
              </w:rPr>
            </w:pPr>
          </w:p>
        </w:tc>
      </w:tr>
      <w:tr w:rsidR="00F919C5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919C5" w:rsidRPr="003D2871" w:rsidRDefault="00F919C5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Всего: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919C5" w:rsidRPr="00E6367C" w:rsidRDefault="00F919C5" w:rsidP="00EA5886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919C5" w:rsidRPr="003D2871" w:rsidRDefault="00F919C5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283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19C5" w:rsidRPr="003D2871" w:rsidRDefault="00F919C5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28</w:t>
            </w: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19C5" w:rsidRPr="003D2871" w:rsidRDefault="00F919C5" w:rsidP="00B01B6B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28</w:t>
            </w: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F919C5" w:rsidRPr="003D2871" w:rsidRDefault="00F919C5" w:rsidP="00B01B6B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28</w:t>
            </w: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F919C5" w:rsidRPr="003D2871" w:rsidRDefault="00F919C5" w:rsidP="00B01B6B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28</w:t>
            </w: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F919C5" w:rsidRPr="003D2871" w:rsidRDefault="00F919C5" w:rsidP="00B01B6B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28</w:t>
            </w:r>
            <w:r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F919C5" w:rsidRPr="003D2871" w:rsidRDefault="00F919C5" w:rsidP="00B01B6B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28</w:t>
            </w:r>
            <w:r>
              <w:rPr>
                <w:color w:val="000000"/>
              </w:rPr>
              <w:t>4</w:t>
            </w:r>
          </w:p>
        </w:tc>
        <w:tc>
          <w:tcPr>
            <w:tcW w:w="1246" w:type="dxa"/>
            <w:vAlign w:val="center"/>
          </w:tcPr>
          <w:p w:rsidR="00F919C5" w:rsidRPr="003D2871" w:rsidRDefault="00F919C5" w:rsidP="00B01B6B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28</w:t>
            </w:r>
            <w:r>
              <w:rPr>
                <w:color w:val="000000"/>
              </w:rPr>
              <w:t>4</w:t>
            </w:r>
          </w:p>
        </w:tc>
      </w:tr>
      <w:tr w:rsidR="00F919C5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F919C5" w:rsidRPr="003D2871" w:rsidRDefault="00F919C5" w:rsidP="009A6371">
            <w:pPr>
              <w:rPr>
                <w:color w:val="000000"/>
              </w:rPr>
            </w:pPr>
            <w:r w:rsidRPr="003D2871">
              <w:rPr>
                <w:color w:val="000000"/>
                <w:lang w:val="en-US"/>
              </w:rPr>
              <w:t>S</w:t>
            </w:r>
            <w:r w:rsidRPr="003D2871">
              <w:rPr>
                <w:color w:val="000000"/>
              </w:rPr>
              <w:t xml:space="preserve"> общая здания/</w:t>
            </w:r>
            <w:r w:rsidRPr="003D2871">
              <w:rPr>
                <w:color w:val="000000"/>
                <w:lang w:val="en-US"/>
              </w:rPr>
              <w:t>S</w:t>
            </w:r>
            <w:r w:rsidRPr="003D2871">
              <w:rPr>
                <w:color w:val="000000"/>
              </w:rPr>
              <w:t xml:space="preserve"> общая жилых помещений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F919C5" w:rsidRPr="00E6367C" w:rsidRDefault="00F919C5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919C5" w:rsidRPr="003D2871" w:rsidRDefault="00F919C5" w:rsidP="006C70A8">
            <w:pPr>
              <w:jc w:val="center"/>
            </w:pPr>
            <w:r w:rsidRPr="003D2871">
              <w:t>437,37/</w:t>
            </w:r>
          </w:p>
          <w:p w:rsidR="00F919C5" w:rsidRPr="003D2871" w:rsidRDefault="00F919C5" w:rsidP="006C70A8">
            <w:pPr>
              <w:jc w:val="center"/>
            </w:pPr>
            <w:r w:rsidRPr="003D2871">
              <w:t>361,0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19C5" w:rsidRPr="003D2871" w:rsidRDefault="00F919C5" w:rsidP="00C62203">
            <w:pPr>
              <w:jc w:val="center"/>
            </w:pPr>
            <w:r w:rsidRPr="003D2871">
              <w:t>437,</w:t>
            </w:r>
            <w:r>
              <w:t>53</w:t>
            </w:r>
            <w:r w:rsidRPr="003D2871">
              <w:t>/</w:t>
            </w:r>
          </w:p>
          <w:p w:rsidR="00F919C5" w:rsidRPr="003D2871" w:rsidRDefault="00F919C5" w:rsidP="00C62203">
            <w:pPr>
              <w:jc w:val="center"/>
            </w:pPr>
            <w:r w:rsidRPr="003D2871">
              <w:t>361,0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19C5" w:rsidRPr="003D2871" w:rsidRDefault="00F919C5" w:rsidP="00B01B6B">
            <w:pPr>
              <w:jc w:val="center"/>
            </w:pPr>
            <w:r w:rsidRPr="003D2871">
              <w:t>437,</w:t>
            </w:r>
            <w:r>
              <w:t>53</w:t>
            </w:r>
            <w:r w:rsidRPr="003D2871">
              <w:t>/</w:t>
            </w:r>
          </w:p>
          <w:p w:rsidR="00F919C5" w:rsidRPr="003D2871" w:rsidRDefault="00F919C5" w:rsidP="00B01B6B">
            <w:pPr>
              <w:jc w:val="center"/>
            </w:pPr>
            <w:r w:rsidRPr="003D2871">
              <w:t>361,0</w:t>
            </w:r>
          </w:p>
        </w:tc>
        <w:tc>
          <w:tcPr>
            <w:tcW w:w="1080" w:type="dxa"/>
            <w:vAlign w:val="center"/>
          </w:tcPr>
          <w:p w:rsidR="00F919C5" w:rsidRPr="003D2871" w:rsidRDefault="00F919C5" w:rsidP="00B01B6B">
            <w:pPr>
              <w:jc w:val="center"/>
            </w:pPr>
            <w:r w:rsidRPr="003D2871">
              <w:t>437,</w:t>
            </w:r>
            <w:r>
              <w:t>53</w:t>
            </w:r>
            <w:r w:rsidRPr="003D2871">
              <w:t>/</w:t>
            </w:r>
          </w:p>
          <w:p w:rsidR="00F919C5" w:rsidRPr="003D2871" w:rsidRDefault="00F919C5" w:rsidP="00B01B6B">
            <w:pPr>
              <w:jc w:val="center"/>
            </w:pPr>
            <w:r w:rsidRPr="003D2871">
              <w:t>361,0</w:t>
            </w:r>
          </w:p>
        </w:tc>
        <w:tc>
          <w:tcPr>
            <w:tcW w:w="1080" w:type="dxa"/>
            <w:vAlign w:val="center"/>
          </w:tcPr>
          <w:p w:rsidR="00F919C5" w:rsidRPr="003D2871" w:rsidRDefault="00F919C5" w:rsidP="00B01B6B">
            <w:pPr>
              <w:jc w:val="center"/>
            </w:pPr>
            <w:r w:rsidRPr="003D2871">
              <w:t>437,</w:t>
            </w:r>
            <w:r>
              <w:t>53</w:t>
            </w:r>
            <w:r w:rsidRPr="003D2871">
              <w:t>/</w:t>
            </w:r>
          </w:p>
          <w:p w:rsidR="00F919C5" w:rsidRPr="003D2871" w:rsidRDefault="00F919C5" w:rsidP="00B01B6B">
            <w:pPr>
              <w:jc w:val="center"/>
            </w:pPr>
            <w:r w:rsidRPr="003D2871">
              <w:t>361,0</w:t>
            </w:r>
          </w:p>
        </w:tc>
        <w:tc>
          <w:tcPr>
            <w:tcW w:w="1080" w:type="dxa"/>
            <w:vAlign w:val="center"/>
          </w:tcPr>
          <w:p w:rsidR="00F919C5" w:rsidRPr="003D2871" w:rsidRDefault="00F919C5" w:rsidP="00B01B6B">
            <w:pPr>
              <w:jc w:val="center"/>
            </w:pPr>
            <w:r w:rsidRPr="003D2871">
              <w:t>437,</w:t>
            </w:r>
            <w:r>
              <w:t>53</w:t>
            </w:r>
            <w:r w:rsidRPr="003D2871">
              <w:t>/</w:t>
            </w:r>
          </w:p>
          <w:p w:rsidR="00F919C5" w:rsidRPr="003D2871" w:rsidRDefault="00F919C5" w:rsidP="00B01B6B">
            <w:pPr>
              <w:jc w:val="center"/>
            </w:pPr>
            <w:r w:rsidRPr="003D2871">
              <w:t>361,0</w:t>
            </w:r>
          </w:p>
        </w:tc>
        <w:tc>
          <w:tcPr>
            <w:tcW w:w="1080" w:type="dxa"/>
            <w:vAlign w:val="center"/>
          </w:tcPr>
          <w:p w:rsidR="00F919C5" w:rsidRPr="003D2871" w:rsidRDefault="00F919C5" w:rsidP="00B01B6B">
            <w:pPr>
              <w:jc w:val="center"/>
            </w:pPr>
            <w:r w:rsidRPr="003D2871">
              <w:t>437,</w:t>
            </w:r>
            <w:r>
              <w:t>53</w:t>
            </w:r>
            <w:r w:rsidRPr="003D2871">
              <w:t>/</w:t>
            </w:r>
          </w:p>
          <w:p w:rsidR="00F919C5" w:rsidRPr="003D2871" w:rsidRDefault="00F919C5" w:rsidP="00B01B6B">
            <w:pPr>
              <w:jc w:val="center"/>
            </w:pPr>
            <w:r w:rsidRPr="003D2871">
              <w:t>361,0</w:t>
            </w:r>
          </w:p>
        </w:tc>
        <w:tc>
          <w:tcPr>
            <w:tcW w:w="1246" w:type="dxa"/>
            <w:vAlign w:val="center"/>
          </w:tcPr>
          <w:p w:rsidR="00F919C5" w:rsidRPr="003D2871" w:rsidRDefault="00F919C5" w:rsidP="00B01B6B">
            <w:pPr>
              <w:jc w:val="center"/>
            </w:pPr>
            <w:r w:rsidRPr="003D2871">
              <w:t>437,</w:t>
            </w:r>
            <w:r>
              <w:t>53</w:t>
            </w:r>
            <w:r w:rsidRPr="003D2871">
              <w:t>/</w:t>
            </w:r>
          </w:p>
          <w:p w:rsidR="00F919C5" w:rsidRPr="003D2871" w:rsidRDefault="00F919C5" w:rsidP="00B01B6B">
            <w:pPr>
              <w:jc w:val="center"/>
            </w:pPr>
            <w:r w:rsidRPr="003D2871">
              <w:t>361,0</w:t>
            </w:r>
          </w:p>
        </w:tc>
      </w:tr>
      <w:tr w:rsidR="0047127C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47127C" w:rsidRPr="003D2871" w:rsidRDefault="0047127C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из них: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7127C" w:rsidRPr="00E6367C" w:rsidRDefault="0047127C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127C" w:rsidRPr="003D2871" w:rsidRDefault="0047127C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</w:tr>
      <w:tr w:rsidR="0047127C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47127C" w:rsidRPr="003D2871" w:rsidRDefault="0047127C" w:rsidP="009A6371">
            <w:pPr>
              <w:rPr>
                <w:color w:val="000000"/>
              </w:rPr>
            </w:pPr>
            <w:r w:rsidRPr="003D2871">
              <w:rPr>
                <w:color w:val="000000"/>
                <w:lang w:val="en-US"/>
              </w:rPr>
              <w:t>S</w:t>
            </w:r>
            <w:r w:rsidRPr="003D2871">
              <w:rPr>
                <w:color w:val="000000"/>
              </w:rPr>
              <w:t xml:space="preserve"> общая здания/</w:t>
            </w:r>
            <w:r w:rsidRPr="003D2871">
              <w:rPr>
                <w:color w:val="000000"/>
                <w:lang w:val="en-US"/>
              </w:rPr>
              <w:t>S</w:t>
            </w:r>
            <w:r w:rsidRPr="003D2871">
              <w:rPr>
                <w:color w:val="000000"/>
              </w:rPr>
              <w:t xml:space="preserve"> общая жилых помещений в деревянном исполнении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7127C" w:rsidRPr="00E6367C" w:rsidRDefault="0047127C" w:rsidP="00610818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127C" w:rsidRPr="003D2871" w:rsidRDefault="0047127C" w:rsidP="006C70A8">
            <w:pPr>
              <w:jc w:val="center"/>
            </w:pPr>
            <w:r w:rsidRPr="003D2871">
              <w:t>138,87/</w:t>
            </w:r>
          </w:p>
          <w:p w:rsidR="0047127C" w:rsidRPr="003D2871" w:rsidRDefault="0047127C" w:rsidP="006C70A8">
            <w:pPr>
              <w:jc w:val="center"/>
            </w:pPr>
            <w:r w:rsidRPr="003D2871">
              <w:t>111,81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27C" w:rsidRPr="003D2871" w:rsidRDefault="0047127C" w:rsidP="00C62203">
            <w:pPr>
              <w:jc w:val="center"/>
            </w:pPr>
            <w:r w:rsidRPr="003D2871">
              <w:t>138,87/</w:t>
            </w:r>
          </w:p>
          <w:p w:rsidR="0047127C" w:rsidRPr="003D2871" w:rsidRDefault="0047127C" w:rsidP="00C62203">
            <w:pPr>
              <w:jc w:val="center"/>
            </w:pPr>
            <w:r w:rsidRPr="003D2871">
              <w:t>111,81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27C" w:rsidRPr="003D2871" w:rsidRDefault="0047127C" w:rsidP="00C62203">
            <w:pPr>
              <w:jc w:val="center"/>
            </w:pPr>
            <w:r w:rsidRPr="003D2871">
              <w:t>138,87/</w:t>
            </w:r>
          </w:p>
          <w:p w:rsidR="0047127C" w:rsidRPr="003D2871" w:rsidRDefault="0047127C" w:rsidP="00C62203">
            <w:pPr>
              <w:jc w:val="center"/>
            </w:pPr>
            <w:r w:rsidRPr="003D2871">
              <w:t>111,81</w:t>
            </w: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</w:pPr>
            <w:r w:rsidRPr="003D2871">
              <w:t>138,87/</w:t>
            </w:r>
          </w:p>
          <w:p w:rsidR="0047127C" w:rsidRPr="003D2871" w:rsidRDefault="0047127C" w:rsidP="00C62203">
            <w:pPr>
              <w:jc w:val="center"/>
            </w:pPr>
            <w:r w:rsidRPr="003D2871">
              <w:t>111,81</w:t>
            </w: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</w:pPr>
            <w:r w:rsidRPr="003D2871">
              <w:t>138,87/</w:t>
            </w:r>
          </w:p>
          <w:p w:rsidR="0047127C" w:rsidRPr="003D2871" w:rsidRDefault="0047127C" w:rsidP="00C62203">
            <w:pPr>
              <w:jc w:val="center"/>
            </w:pPr>
            <w:r w:rsidRPr="003D2871">
              <w:t>111,81</w:t>
            </w: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</w:pPr>
            <w:r w:rsidRPr="003D2871">
              <w:t>138,87/</w:t>
            </w:r>
          </w:p>
          <w:p w:rsidR="0047127C" w:rsidRPr="003D2871" w:rsidRDefault="0047127C" w:rsidP="00C62203">
            <w:pPr>
              <w:jc w:val="center"/>
            </w:pPr>
            <w:r w:rsidRPr="003D2871">
              <w:t>111,81</w:t>
            </w: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</w:pPr>
            <w:r w:rsidRPr="003D2871">
              <w:t>138,87/</w:t>
            </w:r>
          </w:p>
          <w:p w:rsidR="0047127C" w:rsidRPr="003D2871" w:rsidRDefault="0047127C" w:rsidP="00C62203">
            <w:pPr>
              <w:jc w:val="center"/>
            </w:pPr>
            <w:r w:rsidRPr="003D2871">
              <w:t>111,81</w:t>
            </w:r>
          </w:p>
        </w:tc>
        <w:tc>
          <w:tcPr>
            <w:tcW w:w="1246" w:type="dxa"/>
            <w:vAlign w:val="center"/>
          </w:tcPr>
          <w:p w:rsidR="0047127C" w:rsidRPr="003D2871" w:rsidRDefault="0047127C" w:rsidP="00C62203">
            <w:pPr>
              <w:jc w:val="center"/>
            </w:pPr>
            <w:r w:rsidRPr="003D2871">
              <w:t>138,87/</w:t>
            </w:r>
          </w:p>
          <w:p w:rsidR="0047127C" w:rsidRPr="003D2871" w:rsidRDefault="0047127C" w:rsidP="00C62203">
            <w:pPr>
              <w:jc w:val="center"/>
            </w:pPr>
            <w:r w:rsidRPr="003D2871">
              <w:t>111,81</w:t>
            </w:r>
          </w:p>
        </w:tc>
      </w:tr>
      <w:tr w:rsidR="0047127C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47127C" w:rsidRPr="003D2871" w:rsidRDefault="0047127C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из общего жилищного фонда: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7127C" w:rsidRPr="00E6367C" w:rsidRDefault="0047127C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127C" w:rsidRPr="003D2871" w:rsidRDefault="0047127C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</w:p>
        </w:tc>
      </w:tr>
      <w:tr w:rsidR="00705072" w:rsidRPr="003D2871" w:rsidTr="006775F1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705072" w:rsidRPr="003D2871" w:rsidRDefault="00705072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муниципальный жилищный фонд (</w:t>
            </w:r>
            <w:r w:rsidRPr="003D2871">
              <w:rPr>
                <w:color w:val="000000"/>
                <w:lang w:val="en-US"/>
              </w:rPr>
              <w:t>S</w:t>
            </w:r>
            <w:r w:rsidRPr="003D2871">
              <w:rPr>
                <w:color w:val="000000"/>
              </w:rPr>
              <w:t xml:space="preserve"> общая жилых помещений)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05072" w:rsidRPr="00E6367C" w:rsidRDefault="00705072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05072" w:rsidRPr="003D2871" w:rsidRDefault="00705072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29,87</w:t>
            </w:r>
          </w:p>
        </w:tc>
        <w:tc>
          <w:tcPr>
            <w:tcW w:w="1080" w:type="dxa"/>
            <w:shd w:val="clear" w:color="auto" w:fill="auto"/>
          </w:tcPr>
          <w:p w:rsidR="00705072" w:rsidRDefault="00705072">
            <w:r w:rsidRPr="007A75FB">
              <w:rPr>
                <w:color w:val="000000"/>
              </w:rPr>
              <w:t>29,87</w:t>
            </w:r>
          </w:p>
        </w:tc>
        <w:tc>
          <w:tcPr>
            <w:tcW w:w="1080" w:type="dxa"/>
            <w:shd w:val="clear" w:color="auto" w:fill="auto"/>
          </w:tcPr>
          <w:p w:rsidR="00705072" w:rsidRDefault="00705072">
            <w:r w:rsidRPr="007A75FB">
              <w:rPr>
                <w:color w:val="000000"/>
              </w:rPr>
              <w:t>29,87</w:t>
            </w:r>
          </w:p>
        </w:tc>
        <w:tc>
          <w:tcPr>
            <w:tcW w:w="1080" w:type="dxa"/>
          </w:tcPr>
          <w:p w:rsidR="00705072" w:rsidRDefault="00705072">
            <w:r w:rsidRPr="007A75FB">
              <w:rPr>
                <w:color w:val="000000"/>
              </w:rPr>
              <w:t>29,87</w:t>
            </w:r>
          </w:p>
        </w:tc>
        <w:tc>
          <w:tcPr>
            <w:tcW w:w="1080" w:type="dxa"/>
          </w:tcPr>
          <w:p w:rsidR="00705072" w:rsidRDefault="00705072">
            <w:r w:rsidRPr="007A75FB">
              <w:rPr>
                <w:color w:val="000000"/>
              </w:rPr>
              <w:t>29,87</w:t>
            </w:r>
          </w:p>
        </w:tc>
        <w:tc>
          <w:tcPr>
            <w:tcW w:w="1080" w:type="dxa"/>
          </w:tcPr>
          <w:p w:rsidR="00705072" w:rsidRDefault="00705072">
            <w:r w:rsidRPr="007A75FB">
              <w:rPr>
                <w:color w:val="000000"/>
              </w:rPr>
              <w:t>29,87</w:t>
            </w:r>
          </w:p>
        </w:tc>
        <w:tc>
          <w:tcPr>
            <w:tcW w:w="1080" w:type="dxa"/>
          </w:tcPr>
          <w:p w:rsidR="00705072" w:rsidRDefault="00705072">
            <w:r w:rsidRPr="007A75FB">
              <w:rPr>
                <w:color w:val="000000"/>
              </w:rPr>
              <w:t>29,87</w:t>
            </w:r>
          </w:p>
        </w:tc>
        <w:tc>
          <w:tcPr>
            <w:tcW w:w="1246" w:type="dxa"/>
          </w:tcPr>
          <w:p w:rsidR="00705072" w:rsidRDefault="00705072">
            <w:r w:rsidRPr="007A75FB">
              <w:rPr>
                <w:color w:val="000000"/>
              </w:rPr>
              <w:t>29,87</w:t>
            </w:r>
          </w:p>
        </w:tc>
      </w:tr>
      <w:tr w:rsidR="0047127C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47127C" w:rsidRPr="003D2871" w:rsidRDefault="0047127C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специализированный жилищный фонд (общежития) (</w:t>
            </w:r>
            <w:r w:rsidRPr="003D2871">
              <w:rPr>
                <w:color w:val="000000"/>
                <w:lang w:val="en-US"/>
              </w:rPr>
              <w:t>S</w:t>
            </w:r>
            <w:r w:rsidRPr="003D2871">
              <w:rPr>
                <w:color w:val="000000"/>
              </w:rPr>
              <w:t xml:space="preserve"> общая жилых </w:t>
            </w:r>
            <w:r w:rsidRPr="003D2871">
              <w:rPr>
                <w:color w:val="000000"/>
              </w:rPr>
              <w:lastRenderedPageBreak/>
              <w:t>помещений)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7127C" w:rsidRPr="00E6367C" w:rsidRDefault="0047127C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lastRenderedPageBreak/>
              <w:t>тыс. м2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7127C" w:rsidRPr="003D2871" w:rsidRDefault="0047127C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45,0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45,0</w:t>
            </w: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45,0</w:t>
            </w: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45,0</w:t>
            </w: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45,0</w:t>
            </w:r>
          </w:p>
        </w:tc>
        <w:tc>
          <w:tcPr>
            <w:tcW w:w="1080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45,0</w:t>
            </w:r>
          </w:p>
        </w:tc>
        <w:tc>
          <w:tcPr>
            <w:tcW w:w="1246" w:type="dxa"/>
            <w:vAlign w:val="center"/>
          </w:tcPr>
          <w:p w:rsidR="0047127C" w:rsidRPr="003D2871" w:rsidRDefault="0047127C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45,0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lastRenderedPageBreak/>
              <w:t>Жилье непригодное для проживания (</w:t>
            </w:r>
            <w:r w:rsidRPr="003D2871">
              <w:rPr>
                <w:color w:val="000000"/>
                <w:lang w:val="en-US"/>
              </w:rPr>
              <w:t>S</w:t>
            </w:r>
            <w:r w:rsidRPr="003D2871">
              <w:rPr>
                <w:color w:val="000000"/>
              </w:rPr>
              <w:t xml:space="preserve"> общая жилых помещений)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ед./тыс. м2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705072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57/49,9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705072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5</w:t>
            </w:r>
            <w:r w:rsidR="00705072">
              <w:rPr>
                <w:color w:val="000000"/>
              </w:rPr>
              <w:t>8</w:t>
            </w:r>
            <w:r w:rsidRPr="003D2871">
              <w:rPr>
                <w:color w:val="000000"/>
              </w:rPr>
              <w:t>/</w:t>
            </w:r>
            <w:r w:rsidR="00705072">
              <w:rPr>
                <w:color w:val="000000"/>
              </w:rPr>
              <w:t>50,63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705072" w:rsidP="00382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58/50,63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705072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5</w:t>
            </w:r>
            <w:r w:rsidR="00705072">
              <w:rPr>
                <w:color w:val="000000"/>
              </w:rPr>
              <w:t>8</w:t>
            </w:r>
            <w:r w:rsidRPr="003D2871">
              <w:rPr>
                <w:color w:val="000000"/>
              </w:rPr>
              <w:t>/</w:t>
            </w:r>
            <w:r w:rsidR="00705072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="00705072">
              <w:rPr>
                <w:color w:val="000000"/>
              </w:rPr>
              <w:t>63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705072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5</w:t>
            </w:r>
            <w:r w:rsidR="00705072">
              <w:rPr>
                <w:color w:val="000000"/>
              </w:rPr>
              <w:t>8</w:t>
            </w:r>
            <w:r w:rsidRPr="003D2871">
              <w:rPr>
                <w:color w:val="000000"/>
              </w:rPr>
              <w:t>/</w:t>
            </w:r>
            <w:r w:rsidR="00705072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="00705072">
              <w:rPr>
                <w:color w:val="000000"/>
              </w:rPr>
              <w:t>63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705072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5</w:t>
            </w:r>
            <w:r w:rsidR="00705072">
              <w:rPr>
                <w:color w:val="000000"/>
              </w:rPr>
              <w:t>8/50</w:t>
            </w:r>
            <w:r>
              <w:rPr>
                <w:color w:val="000000"/>
              </w:rPr>
              <w:t>,</w:t>
            </w:r>
            <w:r w:rsidR="00705072">
              <w:rPr>
                <w:color w:val="000000"/>
              </w:rPr>
              <w:t>63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705072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5</w:t>
            </w:r>
            <w:r w:rsidR="00705072">
              <w:rPr>
                <w:color w:val="000000"/>
              </w:rPr>
              <w:t>8/50</w:t>
            </w:r>
            <w:r>
              <w:rPr>
                <w:color w:val="000000"/>
              </w:rPr>
              <w:t>,</w:t>
            </w:r>
            <w:r w:rsidR="00705072">
              <w:rPr>
                <w:color w:val="000000"/>
              </w:rPr>
              <w:t>63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705072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5</w:t>
            </w:r>
            <w:r w:rsidR="00705072">
              <w:rPr>
                <w:color w:val="000000"/>
              </w:rPr>
              <w:t>8</w:t>
            </w:r>
            <w:r w:rsidRPr="003D2871">
              <w:rPr>
                <w:color w:val="000000"/>
              </w:rPr>
              <w:t>/</w:t>
            </w:r>
            <w:r w:rsidR="00705072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="00705072">
              <w:rPr>
                <w:color w:val="000000"/>
              </w:rPr>
              <w:t>63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в том числе: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ветхий жилищный фонд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ед./тыс. м2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7006D6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  <w:r w:rsidR="007006D6">
              <w:rPr>
                <w:color w:val="000000"/>
              </w:rPr>
              <w:t>6</w:t>
            </w:r>
            <w:r w:rsidRPr="003D2871">
              <w:rPr>
                <w:color w:val="000000"/>
              </w:rPr>
              <w:t>/</w:t>
            </w:r>
            <w:r w:rsidR="007006D6">
              <w:rPr>
                <w:color w:val="000000"/>
              </w:rPr>
              <w:t>13,60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7006D6" w:rsidP="00700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3821E9" w:rsidRPr="003D2871">
              <w:rPr>
                <w:color w:val="000000"/>
              </w:rPr>
              <w:t>/1</w:t>
            </w:r>
            <w:r>
              <w:rPr>
                <w:color w:val="000000"/>
              </w:rPr>
              <w:t>4</w:t>
            </w:r>
            <w:r w:rsidR="003821E9" w:rsidRPr="003D2871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7006D6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  <w:r w:rsidR="007006D6">
              <w:rPr>
                <w:color w:val="000000"/>
              </w:rPr>
              <w:t>7</w:t>
            </w:r>
            <w:r w:rsidRPr="003D2871">
              <w:rPr>
                <w:color w:val="000000"/>
              </w:rPr>
              <w:t>/1</w:t>
            </w:r>
            <w:r w:rsidR="007006D6"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,</w:t>
            </w:r>
            <w:r w:rsidR="007006D6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5A4169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  <w:r w:rsidR="005A4169">
              <w:rPr>
                <w:color w:val="000000"/>
              </w:rPr>
              <w:t>7</w:t>
            </w:r>
            <w:r w:rsidRPr="003D2871">
              <w:rPr>
                <w:color w:val="000000"/>
              </w:rPr>
              <w:t>/1</w:t>
            </w:r>
            <w:r w:rsidR="005A4169"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,</w:t>
            </w:r>
            <w:r w:rsidR="005A4169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5A4169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  <w:r w:rsidR="005A4169">
              <w:rPr>
                <w:color w:val="000000"/>
              </w:rPr>
              <w:t>7</w:t>
            </w:r>
            <w:r w:rsidRPr="003D2871">
              <w:rPr>
                <w:color w:val="000000"/>
              </w:rPr>
              <w:t>/1</w:t>
            </w:r>
            <w:r w:rsidR="005A4169"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,</w:t>
            </w:r>
            <w:r w:rsidR="005A4169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5A4169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  <w:r w:rsidR="005A4169">
              <w:rPr>
                <w:color w:val="000000"/>
              </w:rPr>
              <w:t>7</w:t>
            </w:r>
            <w:r w:rsidRPr="003D2871">
              <w:rPr>
                <w:color w:val="000000"/>
              </w:rPr>
              <w:t>/1</w:t>
            </w:r>
            <w:r w:rsidR="005A4169"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,</w:t>
            </w:r>
            <w:r w:rsidR="005A4169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5A4169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  <w:r w:rsidR="005A4169">
              <w:rPr>
                <w:color w:val="000000"/>
              </w:rPr>
              <w:t>7</w:t>
            </w:r>
            <w:r w:rsidRPr="003D2871">
              <w:rPr>
                <w:color w:val="000000"/>
              </w:rPr>
              <w:t>/1</w:t>
            </w:r>
            <w:r w:rsidR="005A4169"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,</w:t>
            </w:r>
            <w:r w:rsidR="005A4169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5A4169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  <w:r w:rsidR="005A4169">
              <w:rPr>
                <w:color w:val="000000"/>
              </w:rPr>
              <w:t>7</w:t>
            </w:r>
            <w:r w:rsidRPr="003D2871">
              <w:rPr>
                <w:color w:val="000000"/>
              </w:rPr>
              <w:t>/1</w:t>
            </w:r>
            <w:r w:rsidR="005A4169">
              <w:rPr>
                <w:color w:val="000000"/>
              </w:rPr>
              <w:t>4</w:t>
            </w:r>
            <w:r w:rsidRPr="003D2871">
              <w:rPr>
                <w:color w:val="000000"/>
              </w:rPr>
              <w:t>,</w:t>
            </w:r>
            <w:r w:rsidR="005A4169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экологически неблагоприятный жилищный фонд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ед./тыс. м2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4164A2" w:rsidRDefault="003821E9" w:rsidP="006C70A8">
            <w:pPr>
              <w:jc w:val="center"/>
            </w:pPr>
            <w:r w:rsidRPr="004164A2">
              <w:t>34/30,08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4164A2" w:rsidRDefault="003821E9" w:rsidP="005A4169">
            <w:pPr>
              <w:jc w:val="center"/>
            </w:pPr>
            <w:r w:rsidRPr="004164A2">
              <w:t>34/</w:t>
            </w:r>
            <w:r w:rsidR="005A4169">
              <w:t>30</w:t>
            </w:r>
            <w:r w:rsidR="004164A2" w:rsidRPr="004164A2">
              <w:t>,</w:t>
            </w:r>
            <w:r w:rsidR="005A4169">
              <w:t>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821E9" w:rsidRDefault="004164A2" w:rsidP="005A4169">
            <w:pPr>
              <w:jc w:val="center"/>
              <w:rPr>
                <w:color w:val="FF0000"/>
              </w:rPr>
            </w:pPr>
            <w:r w:rsidRPr="004164A2">
              <w:t>34/</w:t>
            </w:r>
            <w:r w:rsidR="005A4169">
              <w:t>30,08</w:t>
            </w:r>
          </w:p>
        </w:tc>
        <w:tc>
          <w:tcPr>
            <w:tcW w:w="1080" w:type="dxa"/>
            <w:vAlign w:val="center"/>
          </w:tcPr>
          <w:p w:rsidR="003821E9" w:rsidRPr="003821E9" w:rsidRDefault="004164A2" w:rsidP="005A4169">
            <w:pPr>
              <w:jc w:val="center"/>
              <w:rPr>
                <w:color w:val="FF0000"/>
              </w:rPr>
            </w:pPr>
            <w:r w:rsidRPr="004164A2">
              <w:t>34/</w:t>
            </w:r>
            <w:r w:rsidR="005A4169">
              <w:t>30,08</w:t>
            </w:r>
          </w:p>
        </w:tc>
        <w:tc>
          <w:tcPr>
            <w:tcW w:w="1080" w:type="dxa"/>
            <w:vAlign w:val="center"/>
          </w:tcPr>
          <w:p w:rsidR="003821E9" w:rsidRPr="003821E9" w:rsidRDefault="004164A2" w:rsidP="005A4169">
            <w:pPr>
              <w:jc w:val="center"/>
              <w:rPr>
                <w:color w:val="FF0000"/>
              </w:rPr>
            </w:pPr>
            <w:r w:rsidRPr="004164A2">
              <w:t>34/</w:t>
            </w:r>
            <w:r w:rsidR="005A4169">
              <w:t>30,08</w:t>
            </w:r>
          </w:p>
        </w:tc>
        <w:tc>
          <w:tcPr>
            <w:tcW w:w="1080" w:type="dxa"/>
            <w:vAlign w:val="center"/>
          </w:tcPr>
          <w:p w:rsidR="003821E9" w:rsidRPr="003821E9" w:rsidRDefault="004164A2" w:rsidP="005A4169">
            <w:pPr>
              <w:jc w:val="center"/>
              <w:rPr>
                <w:color w:val="FF0000"/>
              </w:rPr>
            </w:pPr>
            <w:r w:rsidRPr="004164A2">
              <w:t>34/</w:t>
            </w:r>
            <w:r w:rsidR="005A4169">
              <w:t>30,08</w:t>
            </w:r>
          </w:p>
        </w:tc>
        <w:tc>
          <w:tcPr>
            <w:tcW w:w="1080" w:type="dxa"/>
            <w:vAlign w:val="center"/>
          </w:tcPr>
          <w:p w:rsidR="003821E9" w:rsidRPr="003821E9" w:rsidRDefault="004164A2" w:rsidP="005A4169">
            <w:pPr>
              <w:jc w:val="center"/>
              <w:rPr>
                <w:color w:val="FF0000"/>
              </w:rPr>
            </w:pPr>
            <w:r w:rsidRPr="004164A2">
              <w:t>34/</w:t>
            </w:r>
            <w:r w:rsidR="005A4169">
              <w:t>30,08</w:t>
            </w:r>
          </w:p>
        </w:tc>
        <w:tc>
          <w:tcPr>
            <w:tcW w:w="1246" w:type="dxa"/>
            <w:vAlign w:val="center"/>
          </w:tcPr>
          <w:p w:rsidR="003821E9" w:rsidRPr="003821E9" w:rsidRDefault="004164A2" w:rsidP="005A4169">
            <w:pPr>
              <w:jc w:val="center"/>
              <w:rPr>
                <w:color w:val="FF0000"/>
              </w:rPr>
            </w:pPr>
            <w:r w:rsidRPr="004164A2">
              <w:t>34/</w:t>
            </w:r>
            <w:r w:rsidR="005A4169">
              <w:t>30,08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- ветхий и экологически неблагоприятный жилищный фонд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ед./тыс. м2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</w:pPr>
            <w:r w:rsidRPr="003D2871">
              <w:t>7/6,3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7/6,3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7/6,3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7/6,3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7/6,3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7/6,3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7/6,3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7/6,3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доля ветхого и фенольного жилья в общей площади жилищного фонда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5A4169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13,82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13,82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13,82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13,82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13,82</w:t>
            </w:r>
          </w:p>
        </w:tc>
        <w:tc>
          <w:tcPr>
            <w:tcW w:w="1246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13,82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5A4169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5A4169" w:rsidP="005A41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19,20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19,20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19,20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19,20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19,20</w:t>
            </w:r>
          </w:p>
        </w:tc>
        <w:tc>
          <w:tcPr>
            <w:tcW w:w="1246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19,20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9.2. Коммунальный комплекс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9.2.1. Водоснабжение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Число водопроводов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Количество скважин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15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15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15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15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15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15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Установленная производственная мощность водоочистных сооружений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м3/ сутки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</w:pPr>
            <w:r w:rsidRPr="003D2871">
              <w:t>16000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16000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16000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16000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16000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16000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16000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16000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Протяженность водопроводных сетей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</w:pPr>
            <w:r w:rsidRPr="003D2871">
              <w:t>34,39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34,39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34,39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34,39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34,39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34,39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34,39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34,39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9.2.2. Водоотведение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Количество канализационно-очистных сооружений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Установленная пропускная способность очистных сооружений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м3/ сутки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</w:pPr>
            <w:r w:rsidRPr="003D2871">
              <w:t>14000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14000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14000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14000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14000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14000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14000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14000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Протяженность сетей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</w:pPr>
            <w:r w:rsidRPr="003D2871">
              <w:t>37,96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8D1693">
            <w:pPr>
              <w:jc w:val="center"/>
            </w:pPr>
            <w:r w:rsidRPr="003D2871">
              <w:t>3</w:t>
            </w:r>
            <w:r w:rsidR="008D1693">
              <w:t>8</w:t>
            </w:r>
            <w:r w:rsidRPr="003D2871">
              <w:t>,</w:t>
            </w:r>
            <w:r w:rsidR="008D1693">
              <w:t>67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8D1693">
            <w:pPr>
              <w:jc w:val="center"/>
            </w:pPr>
            <w:r w:rsidRPr="003D2871">
              <w:t>3</w:t>
            </w:r>
            <w:r w:rsidR="008D1693">
              <w:t>8</w:t>
            </w:r>
            <w:r w:rsidRPr="003D2871">
              <w:t>,</w:t>
            </w:r>
            <w:r w:rsidR="008D1693">
              <w:t>67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8D1693">
            <w:pPr>
              <w:jc w:val="center"/>
            </w:pPr>
            <w:r w:rsidRPr="003D2871">
              <w:t>3</w:t>
            </w:r>
            <w:r w:rsidR="008D1693">
              <w:t>8,67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8D1693">
            <w:pPr>
              <w:jc w:val="center"/>
            </w:pPr>
            <w:r w:rsidRPr="003D2871">
              <w:t>3</w:t>
            </w:r>
            <w:r w:rsidR="008D1693">
              <w:t>8</w:t>
            </w:r>
            <w:r w:rsidRPr="003D2871">
              <w:t>,6</w:t>
            </w:r>
            <w:r w:rsidR="008D1693">
              <w:t>7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8D1693">
            <w:pPr>
              <w:jc w:val="center"/>
            </w:pPr>
            <w:r w:rsidRPr="003D2871">
              <w:t>3</w:t>
            </w:r>
            <w:r w:rsidR="008D1693">
              <w:t>8</w:t>
            </w:r>
            <w:r w:rsidRPr="003D2871">
              <w:t>,6</w:t>
            </w:r>
            <w:r w:rsidR="008D1693">
              <w:t>7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8D1693">
            <w:pPr>
              <w:jc w:val="center"/>
            </w:pPr>
            <w:r w:rsidRPr="003D2871">
              <w:t>3</w:t>
            </w:r>
            <w:r w:rsidR="008D1693">
              <w:t>8</w:t>
            </w:r>
            <w:r w:rsidRPr="003D2871">
              <w:t>,6</w:t>
            </w:r>
            <w:r w:rsidR="008D1693">
              <w:t>7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8D1693">
            <w:pPr>
              <w:jc w:val="center"/>
            </w:pPr>
            <w:r w:rsidRPr="003D2871">
              <w:t>3</w:t>
            </w:r>
            <w:r w:rsidR="008D1693">
              <w:t>8</w:t>
            </w:r>
            <w:r w:rsidRPr="003D2871">
              <w:t>,6</w:t>
            </w:r>
            <w:r w:rsidR="008D1693">
              <w:t>7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9.2.3.  Теплоснабжение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</w:pP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Количество котельных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lastRenderedPageBreak/>
              <w:t>Число центральных тепловых пунктов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11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11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11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Количество установленных котлов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</w:pPr>
            <w:r w:rsidRPr="003D2871"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6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6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6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6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6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6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 xml:space="preserve">Протяженность тепловых сетей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</w:pPr>
            <w:r w:rsidRPr="003D2871">
              <w:t>44,53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44,53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44,53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44,53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44,53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44,53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44,53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</w:pPr>
            <w:r w:rsidRPr="003D2871">
              <w:t>44,53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Мощность котельных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5A4169" w:rsidP="006C70A8">
            <w:pPr>
              <w:jc w:val="center"/>
            </w:pPr>
            <w:r>
              <w:t>105,6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5A4169" w:rsidP="00C62203">
            <w:pPr>
              <w:jc w:val="center"/>
            </w:pPr>
            <w:r>
              <w:t>105,6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5A4169" w:rsidP="00C62203">
            <w:pPr>
              <w:jc w:val="center"/>
            </w:pPr>
            <w:r>
              <w:t>105,6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</w:pPr>
            <w:r>
              <w:t>105,6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</w:pPr>
            <w:r>
              <w:t>105,6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</w:pPr>
            <w:r>
              <w:t>105,6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</w:pPr>
            <w:r>
              <w:t>105,6</w:t>
            </w:r>
          </w:p>
        </w:tc>
        <w:tc>
          <w:tcPr>
            <w:tcW w:w="1246" w:type="dxa"/>
            <w:vAlign w:val="center"/>
          </w:tcPr>
          <w:p w:rsidR="003821E9" w:rsidRPr="003D2871" w:rsidRDefault="005A4169" w:rsidP="00C62203">
            <w:pPr>
              <w:jc w:val="center"/>
            </w:pPr>
            <w:r>
              <w:t>105,6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9.3. Улично-дорожная сеть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Общая протяженность улиц, проездов, тротуаров и т.п.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5A4169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DD77F5" w:rsidP="00C11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1102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C1102A">
              <w:rPr>
                <w:color w:val="00000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DD77F5" w:rsidP="00C11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1102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C1102A">
              <w:rPr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3821E9" w:rsidRPr="003D2871" w:rsidRDefault="00DD77F5" w:rsidP="00C11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1102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C1102A">
              <w:rPr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3821E9" w:rsidRPr="003D2871" w:rsidRDefault="00DD77F5" w:rsidP="00C11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1102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C1102A">
              <w:rPr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3821E9" w:rsidRPr="003D2871" w:rsidRDefault="00DD77F5" w:rsidP="00C11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1102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C1102A">
              <w:rPr>
                <w:color w:val="000000"/>
              </w:rPr>
              <w:t>6</w:t>
            </w:r>
          </w:p>
        </w:tc>
        <w:tc>
          <w:tcPr>
            <w:tcW w:w="1080" w:type="dxa"/>
            <w:vAlign w:val="center"/>
          </w:tcPr>
          <w:p w:rsidR="003821E9" w:rsidRPr="003D2871" w:rsidRDefault="00DD77F5" w:rsidP="00C11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1102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C1102A">
              <w:rPr>
                <w:color w:val="000000"/>
              </w:rPr>
              <w:t>6</w:t>
            </w:r>
          </w:p>
        </w:tc>
        <w:tc>
          <w:tcPr>
            <w:tcW w:w="1246" w:type="dxa"/>
            <w:vAlign w:val="center"/>
          </w:tcPr>
          <w:p w:rsidR="003821E9" w:rsidRPr="003D2871" w:rsidRDefault="00DD77F5" w:rsidP="00C11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1102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C1102A">
              <w:rPr>
                <w:color w:val="000000"/>
              </w:rPr>
              <w:t>6</w:t>
            </w:r>
          </w:p>
        </w:tc>
      </w:tr>
      <w:tr w:rsidR="00C1102A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C1102A" w:rsidRPr="003D2871" w:rsidRDefault="00C1102A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Общая площадь улиц, проездов, тротуаров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C1102A" w:rsidRPr="00E6367C" w:rsidRDefault="00C1102A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тыс. м2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1102A" w:rsidRPr="003D2871" w:rsidRDefault="00C1102A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300,647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102A" w:rsidRPr="003D2871" w:rsidRDefault="00C1102A" w:rsidP="00B01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300,647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102A" w:rsidRPr="003D2871" w:rsidRDefault="00C1102A" w:rsidP="00B01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300,647</w:t>
            </w:r>
          </w:p>
        </w:tc>
        <w:tc>
          <w:tcPr>
            <w:tcW w:w="1080" w:type="dxa"/>
            <w:vAlign w:val="center"/>
          </w:tcPr>
          <w:p w:rsidR="00C1102A" w:rsidRPr="003D2871" w:rsidRDefault="00C1102A" w:rsidP="00B01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300,647</w:t>
            </w:r>
          </w:p>
        </w:tc>
        <w:tc>
          <w:tcPr>
            <w:tcW w:w="1080" w:type="dxa"/>
            <w:vAlign w:val="center"/>
          </w:tcPr>
          <w:p w:rsidR="00C1102A" w:rsidRPr="003D2871" w:rsidRDefault="00C1102A" w:rsidP="00B01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300,647</w:t>
            </w:r>
          </w:p>
        </w:tc>
        <w:tc>
          <w:tcPr>
            <w:tcW w:w="1080" w:type="dxa"/>
            <w:vAlign w:val="center"/>
          </w:tcPr>
          <w:p w:rsidR="00C1102A" w:rsidRPr="003D2871" w:rsidRDefault="00C1102A" w:rsidP="00B01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300,647</w:t>
            </w:r>
          </w:p>
        </w:tc>
        <w:tc>
          <w:tcPr>
            <w:tcW w:w="1080" w:type="dxa"/>
            <w:vAlign w:val="center"/>
          </w:tcPr>
          <w:p w:rsidR="00C1102A" w:rsidRPr="003D2871" w:rsidRDefault="00C1102A" w:rsidP="00B01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300,647</w:t>
            </w:r>
          </w:p>
        </w:tc>
        <w:tc>
          <w:tcPr>
            <w:tcW w:w="1246" w:type="dxa"/>
            <w:vAlign w:val="center"/>
          </w:tcPr>
          <w:p w:rsidR="00C1102A" w:rsidRPr="003D2871" w:rsidRDefault="00C1102A" w:rsidP="00B01B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300,647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Общая протяженность освещенных частей улиц, проездов, тротуаров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5A4169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19,653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19,653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19,653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19,653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19,653</w:t>
            </w:r>
          </w:p>
        </w:tc>
        <w:tc>
          <w:tcPr>
            <w:tcW w:w="1246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19,653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Остановочные павильоны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Светофорные объекты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4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Дорожные знаки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5A4169" w:rsidP="006C7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5A4169" w:rsidP="004D3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080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  <w:tc>
          <w:tcPr>
            <w:tcW w:w="1246" w:type="dxa"/>
            <w:vAlign w:val="center"/>
          </w:tcPr>
          <w:p w:rsidR="003821E9" w:rsidRPr="003D2871" w:rsidRDefault="005A4169" w:rsidP="00C62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769</w:t>
            </w:r>
          </w:p>
        </w:tc>
      </w:tr>
      <w:tr w:rsidR="003821E9" w:rsidRPr="003D2871" w:rsidTr="006B4E6D">
        <w:trPr>
          <w:trHeight w:val="300"/>
        </w:trPr>
        <w:tc>
          <w:tcPr>
            <w:tcW w:w="4215" w:type="dxa"/>
            <w:shd w:val="clear" w:color="auto" w:fill="auto"/>
            <w:vAlign w:val="bottom"/>
          </w:tcPr>
          <w:p w:rsidR="003821E9" w:rsidRPr="003D2871" w:rsidRDefault="003821E9" w:rsidP="009A6371">
            <w:pPr>
              <w:rPr>
                <w:color w:val="000000"/>
              </w:rPr>
            </w:pPr>
            <w:r w:rsidRPr="003D2871">
              <w:rPr>
                <w:color w:val="000000"/>
              </w:rPr>
              <w:t>Декоративное металлическое ограждение автодорог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821E9" w:rsidRPr="00E6367C" w:rsidRDefault="003821E9" w:rsidP="009A6371">
            <w:pPr>
              <w:jc w:val="center"/>
              <w:rPr>
                <w:color w:val="000000"/>
                <w:sz w:val="20"/>
                <w:szCs w:val="20"/>
              </w:rPr>
            </w:pPr>
            <w:r w:rsidRPr="00E6367C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821E9" w:rsidRPr="003D2871" w:rsidRDefault="003821E9" w:rsidP="006C70A8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7029,7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7029,7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7029,7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7029,7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7029,7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7029,7</w:t>
            </w:r>
          </w:p>
        </w:tc>
        <w:tc>
          <w:tcPr>
            <w:tcW w:w="1080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7029,7</w:t>
            </w:r>
          </w:p>
        </w:tc>
        <w:tc>
          <w:tcPr>
            <w:tcW w:w="1246" w:type="dxa"/>
            <w:vAlign w:val="center"/>
          </w:tcPr>
          <w:p w:rsidR="003821E9" w:rsidRPr="003D2871" w:rsidRDefault="003821E9" w:rsidP="00C62203">
            <w:pPr>
              <w:jc w:val="center"/>
              <w:rPr>
                <w:color w:val="000000"/>
              </w:rPr>
            </w:pPr>
            <w:r w:rsidRPr="003D2871">
              <w:rPr>
                <w:color w:val="000000"/>
              </w:rPr>
              <w:t>7029,7</w:t>
            </w:r>
          </w:p>
        </w:tc>
      </w:tr>
    </w:tbl>
    <w:p w:rsidR="009A6371" w:rsidRDefault="009A6371" w:rsidP="00652A1A">
      <w:pPr>
        <w:ind w:firstLine="737"/>
        <w:jc w:val="both"/>
      </w:pPr>
    </w:p>
    <w:p w:rsidR="001E46FD" w:rsidRDefault="001E46FD" w:rsidP="001E46FD">
      <w:pPr>
        <w:jc w:val="both"/>
      </w:pPr>
    </w:p>
    <w:p w:rsidR="002B380C" w:rsidRDefault="002B380C" w:rsidP="001E46FD">
      <w:pPr>
        <w:jc w:val="both"/>
      </w:pPr>
    </w:p>
    <w:p w:rsidR="002B380C" w:rsidRDefault="002B380C" w:rsidP="001E46FD">
      <w:pPr>
        <w:jc w:val="both"/>
      </w:pPr>
    </w:p>
    <w:p w:rsidR="002B380C" w:rsidRDefault="002B380C" w:rsidP="001E46FD">
      <w:pPr>
        <w:jc w:val="both"/>
      </w:pPr>
    </w:p>
    <w:p w:rsidR="002B380C" w:rsidRDefault="002B380C" w:rsidP="001E46FD">
      <w:pPr>
        <w:jc w:val="both"/>
      </w:pPr>
    </w:p>
    <w:p w:rsidR="002B380C" w:rsidRDefault="002B380C" w:rsidP="001E46FD">
      <w:pPr>
        <w:jc w:val="both"/>
      </w:pPr>
    </w:p>
    <w:p w:rsidR="002B380C" w:rsidRDefault="002B380C" w:rsidP="001E46FD">
      <w:pPr>
        <w:jc w:val="both"/>
      </w:pPr>
    </w:p>
    <w:p w:rsidR="002B380C" w:rsidRDefault="002B380C" w:rsidP="001E46FD">
      <w:pPr>
        <w:jc w:val="both"/>
      </w:pPr>
    </w:p>
    <w:p w:rsidR="002B380C" w:rsidRDefault="002B380C" w:rsidP="001E46FD">
      <w:pPr>
        <w:jc w:val="both"/>
      </w:pPr>
    </w:p>
    <w:p w:rsidR="002B380C" w:rsidRDefault="002B380C" w:rsidP="001E46FD">
      <w:pPr>
        <w:jc w:val="both"/>
      </w:pPr>
    </w:p>
    <w:p w:rsidR="002B380C" w:rsidRDefault="002B380C" w:rsidP="001E46FD">
      <w:pPr>
        <w:jc w:val="both"/>
      </w:pPr>
    </w:p>
    <w:p w:rsidR="002B380C" w:rsidRDefault="002B380C" w:rsidP="001E46FD">
      <w:pPr>
        <w:jc w:val="both"/>
      </w:pPr>
    </w:p>
    <w:p w:rsidR="002B380C" w:rsidRDefault="002B380C" w:rsidP="001E46FD">
      <w:pPr>
        <w:jc w:val="both"/>
        <w:sectPr w:rsidR="002B380C" w:rsidSect="006C70A8">
          <w:footerReference w:type="even" r:id="rId8"/>
          <w:footerReference w:type="default" r:id="rId9"/>
          <w:pgSz w:w="16840" w:h="11907" w:orient="landscape" w:code="9"/>
          <w:pgMar w:top="1276" w:right="993" w:bottom="851" w:left="1276" w:header="720" w:footer="720" w:gutter="0"/>
          <w:cols w:space="708"/>
          <w:titlePg/>
          <w:docGrid w:linePitch="326"/>
        </w:sectPr>
      </w:pPr>
    </w:p>
    <w:p w:rsidR="008503E5" w:rsidRPr="000507FB" w:rsidRDefault="008503E5" w:rsidP="008503E5">
      <w:pPr>
        <w:jc w:val="center"/>
        <w:rPr>
          <w:b/>
          <w:sz w:val="26"/>
          <w:szCs w:val="26"/>
        </w:rPr>
      </w:pPr>
      <w:r w:rsidRPr="000507FB">
        <w:rPr>
          <w:b/>
          <w:sz w:val="26"/>
          <w:szCs w:val="26"/>
        </w:rPr>
        <w:lastRenderedPageBreak/>
        <w:t>Пояснительная записка</w:t>
      </w:r>
    </w:p>
    <w:p w:rsidR="008503E5" w:rsidRDefault="008503E5" w:rsidP="008503E5">
      <w:pPr>
        <w:jc w:val="center"/>
        <w:rPr>
          <w:sz w:val="26"/>
          <w:szCs w:val="26"/>
        </w:rPr>
      </w:pPr>
      <w:r w:rsidRPr="000507FB">
        <w:rPr>
          <w:sz w:val="26"/>
          <w:szCs w:val="26"/>
        </w:rPr>
        <w:t>к основным показателям  прогноза социально-экономического развития</w:t>
      </w:r>
    </w:p>
    <w:p w:rsidR="008503E5" w:rsidRPr="000507FB" w:rsidRDefault="008503E5" w:rsidP="008503E5">
      <w:pPr>
        <w:jc w:val="center"/>
        <w:rPr>
          <w:sz w:val="26"/>
          <w:szCs w:val="26"/>
        </w:rPr>
      </w:pPr>
      <w:r w:rsidRPr="000507FB">
        <w:rPr>
          <w:sz w:val="26"/>
          <w:szCs w:val="26"/>
        </w:rPr>
        <w:t>городского поселения Федоровский</w:t>
      </w:r>
    </w:p>
    <w:p w:rsidR="008503E5" w:rsidRPr="000507FB" w:rsidRDefault="008503E5" w:rsidP="008503E5">
      <w:pPr>
        <w:jc w:val="center"/>
        <w:rPr>
          <w:sz w:val="26"/>
          <w:szCs w:val="26"/>
        </w:rPr>
      </w:pPr>
      <w:r w:rsidRPr="000507FB">
        <w:rPr>
          <w:sz w:val="26"/>
          <w:szCs w:val="26"/>
        </w:rPr>
        <w:t>на 201</w:t>
      </w:r>
      <w:r w:rsidR="00C733A9">
        <w:rPr>
          <w:sz w:val="26"/>
          <w:szCs w:val="26"/>
        </w:rPr>
        <w:t>5</w:t>
      </w:r>
      <w:r w:rsidRPr="000507FB">
        <w:rPr>
          <w:sz w:val="26"/>
          <w:szCs w:val="26"/>
        </w:rPr>
        <w:t xml:space="preserve"> год и на плановый период до 201</w:t>
      </w:r>
      <w:r w:rsidR="00C733A9">
        <w:rPr>
          <w:sz w:val="26"/>
          <w:szCs w:val="26"/>
        </w:rPr>
        <w:t>7</w:t>
      </w:r>
      <w:r w:rsidRPr="000507FB">
        <w:rPr>
          <w:sz w:val="26"/>
          <w:szCs w:val="26"/>
        </w:rPr>
        <w:t xml:space="preserve"> года</w:t>
      </w:r>
    </w:p>
    <w:p w:rsidR="008503E5" w:rsidRPr="000507FB" w:rsidRDefault="008503E5" w:rsidP="008503E5">
      <w:pPr>
        <w:jc w:val="both"/>
        <w:rPr>
          <w:sz w:val="26"/>
          <w:szCs w:val="26"/>
        </w:rPr>
      </w:pPr>
    </w:p>
    <w:p w:rsidR="008503E5" w:rsidRPr="000507FB" w:rsidRDefault="008503E5" w:rsidP="008503E5">
      <w:pPr>
        <w:jc w:val="both"/>
        <w:rPr>
          <w:sz w:val="26"/>
          <w:szCs w:val="26"/>
        </w:rPr>
      </w:pPr>
      <w:r w:rsidRPr="000507FB">
        <w:rPr>
          <w:sz w:val="26"/>
          <w:szCs w:val="26"/>
        </w:rPr>
        <w:tab/>
        <w:t xml:space="preserve">Прогноз социально-экономического развития городского поселения Федоровский </w:t>
      </w:r>
      <w:r>
        <w:rPr>
          <w:sz w:val="26"/>
          <w:szCs w:val="26"/>
        </w:rPr>
        <w:t>подготовлен</w:t>
      </w:r>
      <w:r w:rsidRPr="000507FB">
        <w:rPr>
          <w:sz w:val="26"/>
          <w:szCs w:val="26"/>
        </w:rPr>
        <w:t xml:space="preserve"> с учетом</w:t>
      </w:r>
      <w:r>
        <w:rPr>
          <w:sz w:val="26"/>
          <w:szCs w:val="26"/>
        </w:rPr>
        <w:t xml:space="preserve"> разработанных Министерством экономического развития Российской Федерации</w:t>
      </w:r>
      <w:r w:rsidRPr="000507FB">
        <w:rPr>
          <w:sz w:val="26"/>
          <w:szCs w:val="26"/>
        </w:rPr>
        <w:t xml:space="preserve"> сценарных</w:t>
      </w:r>
      <w:r>
        <w:rPr>
          <w:sz w:val="26"/>
          <w:szCs w:val="26"/>
        </w:rPr>
        <w:t xml:space="preserve"> условий, основных параметров прогноза социально-экономического развития Российской Федерации и предельных уровней цен (тарифов) на товары и услуги компаний инфраструктурного сектора </w:t>
      </w:r>
      <w:r w:rsidRPr="000507FB">
        <w:rPr>
          <w:sz w:val="26"/>
          <w:szCs w:val="26"/>
        </w:rPr>
        <w:t xml:space="preserve">условий </w:t>
      </w:r>
      <w:r>
        <w:rPr>
          <w:sz w:val="26"/>
          <w:szCs w:val="26"/>
        </w:rPr>
        <w:t>на</w:t>
      </w:r>
      <w:r w:rsidRPr="000507FB">
        <w:rPr>
          <w:sz w:val="26"/>
          <w:szCs w:val="26"/>
        </w:rPr>
        <w:t xml:space="preserve"> 201</w:t>
      </w:r>
      <w:r w:rsidR="00C733A9">
        <w:rPr>
          <w:sz w:val="26"/>
          <w:szCs w:val="26"/>
        </w:rPr>
        <w:t>5</w:t>
      </w:r>
      <w:r w:rsidRPr="000507FB">
        <w:rPr>
          <w:sz w:val="26"/>
          <w:szCs w:val="26"/>
        </w:rPr>
        <w:t xml:space="preserve"> год и на плановый период до 201</w:t>
      </w:r>
      <w:r w:rsidR="00C733A9">
        <w:rPr>
          <w:sz w:val="26"/>
          <w:szCs w:val="26"/>
        </w:rPr>
        <w:t>7</w:t>
      </w:r>
      <w:r w:rsidRPr="000507FB">
        <w:rPr>
          <w:sz w:val="26"/>
          <w:szCs w:val="26"/>
        </w:rPr>
        <w:t xml:space="preserve"> года. За исходные данные приняты итоги социально-экономического развития муниципального образования в 201</w:t>
      </w:r>
      <w:r w:rsidR="00C733A9">
        <w:rPr>
          <w:sz w:val="26"/>
          <w:szCs w:val="26"/>
        </w:rPr>
        <w:t>3</w:t>
      </w:r>
      <w:r w:rsidRPr="000507FB">
        <w:rPr>
          <w:sz w:val="26"/>
          <w:szCs w:val="26"/>
        </w:rPr>
        <w:t xml:space="preserve"> году и оценка 201</w:t>
      </w:r>
      <w:r w:rsidR="00C733A9">
        <w:rPr>
          <w:sz w:val="26"/>
          <w:szCs w:val="26"/>
        </w:rPr>
        <w:t>4</w:t>
      </w:r>
      <w:r w:rsidRPr="000507FB">
        <w:rPr>
          <w:sz w:val="26"/>
          <w:szCs w:val="26"/>
        </w:rPr>
        <w:t xml:space="preserve"> года, материалы представленные предприятиями и учреждениями городского поселения Федоровский, государственной статистики, а также собственные расчеты.</w:t>
      </w:r>
    </w:p>
    <w:p w:rsidR="008503E5" w:rsidRPr="000507FB" w:rsidRDefault="008503E5" w:rsidP="008503E5">
      <w:pPr>
        <w:jc w:val="both"/>
        <w:rPr>
          <w:sz w:val="26"/>
          <w:szCs w:val="26"/>
        </w:rPr>
      </w:pPr>
      <w:r w:rsidRPr="000507FB">
        <w:rPr>
          <w:sz w:val="26"/>
          <w:szCs w:val="26"/>
        </w:rPr>
        <w:tab/>
        <w:t>Основные показатели прогноза социально-экономического развития администрации городского поселения Федоровский на 201</w:t>
      </w:r>
      <w:r w:rsidR="00C733A9">
        <w:rPr>
          <w:sz w:val="26"/>
          <w:szCs w:val="26"/>
        </w:rPr>
        <w:t>5</w:t>
      </w:r>
      <w:r w:rsidRPr="000507FB">
        <w:rPr>
          <w:sz w:val="26"/>
          <w:szCs w:val="26"/>
        </w:rPr>
        <w:t xml:space="preserve"> год и на плановый период до 201</w:t>
      </w:r>
      <w:r w:rsidR="00C733A9">
        <w:rPr>
          <w:sz w:val="26"/>
          <w:szCs w:val="26"/>
        </w:rPr>
        <w:t>7</w:t>
      </w:r>
      <w:r w:rsidRPr="000507FB">
        <w:rPr>
          <w:sz w:val="26"/>
          <w:szCs w:val="26"/>
        </w:rPr>
        <w:t xml:space="preserve"> года разработаны в двух вариантах: </w:t>
      </w:r>
    </w:p>
    <w:p w:rsidR="008503E5" w:rsidRPr="000507FB" w:rsidRDefault="008503E5" w:rsidP="008503E5">
      <w:pPr>
        <w:jc w:val="both"/>
        <w:rPr>
          <w:sz w:val="26"/>
          <w:szCs w:val="26"/>
        </w:rPr>
      </w:pPr>
      <w:r w:rsidRPr="000507FB">
        <w:rPr>
          <w:sz w:val="26"/>
          <w:szCs w:val="26"/>
        </w:rPr>
        <w:tab/>
        <w:t>- вариант 1 (консервативный) – отражает динамику умеренных темпов развития экономики, годовые темпы экономики могут оставаться на достигнутом уровне;</w:t>
      </w:r>
    </w:p>
    <w:p w:rsidR="008503E5" w:rsidRPr="000507FB" w:rsidRDefault="008503E5" w:rsidP="008503E5">
      <w:pPr>
        <w:jc w:val="both"/>
        <w:rPr>
          <w:color w:val="FF0000"/>
          <w:sz w:val="26"/>
          <w:szCs w:val="26"/>
        </w:rPr>
      </w:pPr>
      <w:r w:rsidRPr="000507FB">
        <w:rPr>
          <w:sz w:val="26"/>
          <w:szCs w:val="26"/>
        </w:rPr>
        <w:tab/>
        <w:t>- вариант 2 (умеренно-оптимистический) – ориентирован на повышение уровня и стандартов качества жизни населения, активизацию структурных сдвигов, стимулирование экономического роста и модернизации, а также на повышение эффективности расходов бюджета.</w:t>
      </w:r>
    </w:p>
    <w:p w:rsidR="008503E5" w:rsidRPr="000507FB" w:rsidRDefault="008503E5" w:rsidP="008503E5">
      <w:pPr>
        <w:jc w:val="both"/>
        <w:rPr>
          <w:color w:val="FF0000"/>
          <w:sz w:val="26"/>
          <w:szCs w:val="26"/>
        </w:rPr>
      </w:pPr>
      <w:r w:rsidRPr="000507FB">
        <w:rPr>
          <w:color w:val="FF0000"/>
          <w:sz w:val="26"/>
          <w:szCs w:val="26"/>
        </w:rPr>
        <w:tab/>
      </w:r>
    </w:p>
    <w:p w:rsidR="008503E5" w:rsidRPr="001D6B7A" w:rsidRDefault="008503E5" w:rsidP="008503E5">
      <w:pPr>
        <w:jc w:val="both"/>
        <w:rPr>
          <w:b/>
          <w:i/>
          <w:sz w:val="26"/>
          <w:szCs w:val="26"/>
        </w:rPr>
      </w:pPr>
      <w:r w:rsidRPr="001D6B7A">
        <w:rPr>
          <w:b/>
          <w:i/>
          <w:sz w:val="26"/>
          <w:szCs w:val="26"/>
        </w:rPr>
        <w:t>Демографические показатели.</w:t>
      </w:r>
    </w:p>
    <w:p w:rsidR="008503E5" w:rsidRPr="003847D7" w:rsidRDefault="008503E5" w:rsidP="008503E5">
      <w:pPr>
        <w:jc w:val="both"/>
        <w:rPr>
          <w:sz w:val="26"/>
          <w:szCs w:val="26"/>
        </w:rPr>
      </w:pPr>
      <w:r w:rsidRPr="001D6B7A">
        <w:rPr>
          <w:sz w:val="26"/>
          <w:szCs w:val="26"/>
        </w:rPr>
        <w:tab/>
      </w:r>
      <w:r w:rsidRPr="003847D7">
        <w:rPr>
          <w:sz w:val="26"/>
          <w:szCs w:val="26"/>
        </w:rPr>
        <w:t xml:space="preserve">Прогнозные статистические параметры, предусмотренные в сценарных условиях, соответствуют высокому варианту прогноза Росстата до 2030 года, пересчитанному с учетом итогов Всероссийской переписи населения. </w:t>
      </w:r>
    </w:p>
    <w:p w:rsidR="001D6B7A" w:rsidRPr="003847D7" w:rsidRDefault="008503E5" w:rsidP="001D6B7A">
      <w:pPr>
        <w:ind w:firstLine="708"/>
        <w:jc w:val="both"/>
        <w:rPr>
          <w:sz w:val="26"/>
          <w:szCs w:val="26"/>
        </w:rPr>
      </w:pPr>
      <w:r w:rsidRPr="003847D7">
        <w:rPr>
          <w:sz w:val="26"/>
          <w:szCs w:val="26"/>
        </w:rPr>
        <w:t xml:space="preserve">В прогнозном периоде демографическая ситуация в городском поселении Федоровский будет развиваться следующим образом: рост естественного прироста и закрепление миграционного прироста. </w:t>
      </w:r>
      <w:r w:rsidR="001D6B7A" w:rsidRPr="003847D7">
        <w:rPr>
          <w:sz w:val="26"/>
          <w:szCs w:val="26"/>
        </w:rPr>
        <w:t>В прогнозируемый период 201</w:t>
      </w:r>
      <w:r w:rsidR="00C733A9" w:rsidRPr="003847D7">
        <w:rPr>
          <w:sz w:val="26"/>
          <w:szCs w:val="26"/>
        </w:rPr>
        <w:t>5</w:t>
      </w:r>
      <w:r w:rsidR="001D6B7A" w:rsidRPr="003847D7">
        <w:rPr>
          <w:sz w:val="26"/>
          <w:szCs w:val="26"/>
        </w:rPr>
        <w:t>-201</w:t>
      </w:r>
      <w:r w:rsidR="00C733A9" w:rsidRPr="003847D7">
        <w:rPr>
          <w:sz w:val="26"/>
          <w:szCs w:val="26"/>
        </w:rPr>
        <w:t>7</w:t>
      </w:r>
      <w:r w:rsidR="001D6B7A" w:rsidRPr="003847D7">
        <w:rPr>
          <w:sz w:val="26"/>
          <w:szCs w:val="26"/>
        </w:rPr>
        <w:t xml:space="preserve"> годов естественный прирост населения будет варьироваться  в пределах от 4</w:t>
      </w:r>
      <w:r w:rsidR="001F01AF" w:rsidRPr="003847D7">
        <w:rPr>
          <w:sz w:val="26"/>
          <w:szCs w:val="26"/>
        </w:rPr>
        <w:t>71</w:t>
      </w:r>
      <w:r w:rsidR="001D6B7A" w:rsidRPr="003847D7">
        <w:rPr>
          <w:sz w:val="26"/>
          <w:szCs w:val="26"/>
        </w:rPr>
        <w:t xml:space="preserve"> человек до </w:t>
      </w:r>
      <w:r w:rsidR="001F01AF" w:rsidRPr="003847D7">
        <w:rPr>
          <w:sz w:val="26"/>
          <w:szCs w:val="26"/>
        </w:rPr>
        <w:t>509</w:t>
      </w:r>
      <w:r w:rsidR="001D6B7A" w:rsidRPr="003847D7">
        <w:rPr>
          <w:sz w:val="26"/>
          <w:szCs w:val="26"/>
        </w:rPr>
        <w:t xml:space="preserve"> человек в год. Миграционный прирост населения в плановый период будет в пределах от </w:t>
      </w:r>
      <w:r w:rsidR="001F01AF" w:rsidRPr="003847D7">
        <w:rPr>
          <w:sz w:val="26"/>
          <w:szCs w:val="26"/>
        </w:rPr>
        <w:t>397</w:t>
      </w:r>
      <w:r w:rsidR="001D6B7A" w:rsidRPr="003847D7">
        <w:rPr>
          <w:sz w:val="26"/>
          <w:szCs w:val="26"/>
        </w:rPr>
        <w:t xml:space="preserve"> человек до </w:t>
      </w:r>
      <w:r w:rsidR="001F01AF" w:rsidRPr="003847D7">
        <w:rPr>
          <w:sz w:val="26"/>
          <w:szCs w:val="26"/>
        </w:rPr>
        <w:t>554</w:t>
      </w:r>
      <w:r w:rsidR="001D6B7A" w:rsidRPr="003847D7">
        <w:rPr>
          <w:sz w:val="26"/>
          <w:szCs w:val="26"/>
        </w:rPr>
        <w:t xml:space="preserve"> человек</w:t>
      </w:r>
      <w:r w:rsidR="001F01AF" w:rsidRPr="003847D7">
        <w:rPr>
          <w:sz w:val="26"/>
          <w:szCs w:val="26"/>
        </w:rPr>
        <w:t>а</w:t>
      </w:r>
      <w:r w:rsidR="001D6B7A" w:rsidRPr="003847D7">
        <w:rPr>
          <w:sz w:val="26"/>
          <w:szCs w:val="26"/>
        </w:rPr>
        <w:t xml:space="preserve"> в год.</w:t>
      </w:r>
    </w:p>
    <w:p w:rsidR="001D6B7A" w:rsidRPr="001D6B7A" w:rsidRDefault="001D6B7A" w:rsidP="001D6B7A">
      <w:pPr>
        <w:ind w:firstLine="708"/>
        <w:jc w:val="both"/>
        <w:rPr>
          <w:sz w:val="26"/>
          <w:szCs w:val="26"/>
        </w:rPr>
      </w:pPr>
      <w:r w:rsidRPr="003847D7">
        <w:rPr>
          <w:sz w:val="26"/>
          <w:szCs w:val="26"/>
        </w:rPr>
        <w:t>Таким образом, к 201</w:t>
      </w:r>
      <w:r w:rsidR="00C733A9" w:rsidRPr="003847D7">
        <w:rPr>
          <w:sz w:val="26"/>
          <w:szCs w:val="26"/>
        </w:rPr>
        <w:t>7</w:t>
      </w:r>
      <w:r w:rsidRPr="003847D7">
        <w:rPr>
          <w:sz w:val="26"/>
          <w:szCs w:val="26"/>
        </w:rPr>
        <w:t xml:space="preserve"> году прогнозируемая среднегодовая численность населения составит: по первому варианту прогноза – 25</w:t>
      </w:r>
      <w:r w:rsidR="001F01AF" w:rsidRPr="003847D7">
        <w:rPr>
          <w:sz w:val="26"/>
          <w:szCs w:val="26"/>
        </w:rPr>
        <w:t>917</w:t>
      </w:r>
      <w:r w:rsidRPr="003847D7">
        <w:rPr>
          <w:sz w:val="26"/>
          <w:szCs w:val="26"/>
        </w:rPr>
        <w:t xml:space="preserve"> человек, а по второму варианту прогноза – 2</w:t>
      </w:r>
      <w:r w:rsidR="001F01AF" w:rsidRPr="003847D7">
        <w:rPr>
          <w:sz w:val="26"/>
          <w:szCs w:val="26"/>
        </w:rPr>
        <w:t>6110</w:t>
      </w:r>
      <w:r w:rsidRPr="003847D7">
        <w:rPr>
          <w:sz w:val="26"/>
          <w:szCs w:val="26"/>
        </w:rPr>
        <w:t xml:space="preserve"> человек.</w:t>
      </w:r>
    </w:p>
    <w:p w:rsidR="008503E5" w:rsidRPr="001D6B7A" w:rsidRDefault="008503E5" w:rsidP="008503E5">
      <w:pPr>
        <w:jc w:val="both"/>
        <w:rPr>
          <w:sz w:val="26"/>
          <w:szCs w:val="26"/>
        </w:rPr>
      </w:pPr>
    </w:p>
    <w:p w:rsidR="0094039B" w:rsidRPr="001D6B7A" w:rsidRDefault="0094039B" w:rsidP="0094039B">
      <w:pPr>
        <w:jc w:val="both"/>
        <w:rPr>
          <w:b/>
          <w:i/>
          <w:sz w:val="26"/>
          <w:szCs w:val="26"/>
        </w:rPr>
      </w:pPr>
      <w:r w:rsidRPr="001D6B7A">
        <w:rPr>
          <w:b/>
          <w:i/>
          <w:sz w:val="26"/>
          <w:szCs w:val="26"/>
        </w:rPr>
        <w:t>Производство агропромышленной продукции сельскохозяйственными предприятиями.</w:t>
      </w:r>
    </w:p>
    <w:p w:rsidR="0094039B" w:rsidRDefault="0094039B" w:rsidP="0094039B">
      <w:pPr>
        <w:jc w:val="both"/>
        <w:rPr>
          <w:sz w:val="26"/>
          <w:szCs w:val="26"/>
        </w:rPr>
      </w:pPr>
      <w:r w:rsidRPr="001D6B7A">
        <w:rPr>
          <w:sz w:val="26"/>
          <w:szCs w:val="26"/>
        </w:rPr>
        <w:tab/>
        <w:t>Показатели прогноза развития агропромышленного комплекса на 201</w:t>
      </w:r>
      <w:r w:rsidR="00C733A9">
        <w:rPr>
          <w:sz w:val="26"/>
          <w:szCs w:val="26"/>
        </w:rPr>
        <w:t>5</w:t>
      </w:r>
      <w:r w:rsidRPr="001D6B7A">
        <w:rPr>
          <w:sz w:val="26"/>
          <w:szCs w:val="26"/>
        </w:rPr>
        <w:t>-201</w:t>
      </w:r>
      <w:r w:rsidR="00C733A9">
        <w:rPr>
          <w:sz w:val="26"/>
          <w:szCs w:val="26"/>
        </w:rPr>
        <w:t>7</w:t>
      </w:r>
      <w:r w:rsidRPr="001D6B7A">
        <w:rPr>
          <w:sz w:val="26"/>
          <w:szCs w:val="26"/>
        </w:rPr>
        <w:t xml:space="preserve"> годы определены с учетом ожидаемых оценок развития сельского хозяйства и</w:t>
      </w:r>
      <w:r w:rsidRPr="000507FB">
        <w:rPr>
          <w:sz w:val="26"/>
          <w:szCs w:val="26"/>
        </w:rPr>
        <w:t xml:space="preserve"> дальнейшего развития крестьянских (фермерских) хозяйств с учетом потребительского спроса населения на продовольствие местного производства.</w:t>
      </w:r>
    </w:p>
    <w:p w:rsidR="00FD2A12" w:rsidRPr="00FD2A12" w:rsidRDefault="00FD2A12" w:rsidP="00FD2A12">
      <w:pPr>
        <w:ind w:firstLine="737"/>
        <w:jc w:val="both"/>
        <w:rPr>
          <w:sz w:val="26"/>
          <w:szCs w:val="26"/>
        </w:rPr>
      </w:pPr>
      <w:r w:rsidRPr="00FD2A12">
        <w:rPr>
          <w:sz w:val="26"/>
          <w:szCs w:val="26"/>
        </w:rPr>
        <w:t>По оценке в 201</w:t>
      </w:r>
      <w:r w:rsidR="00C733A9">
        <w:rPr>
          <w:sz w:val="26"/>
          <w:szCs w:val="26"/>
        </w:rPr>
        <w:t>4</w:t>
      </w:r>
      <w:r w:rsidRPr="00FD2A12">
        <w:rPr>
          <w:sz w:val="26"/>
          <w:szCs w:val="26"/>
        </w:rPr>
        <w:t xml:space="preserve"> году </w:t>
      </w:r>
      <w:r>
        <w:rPr>
          <w:sz w:val="26"/>
          <w:szCs w:val="26"/>
        </w:rPr>
        <w:t>реализация сельскохозяйственной продукции</w:t>
      </w:r>
      <w:r w:rsidRPr="00FD2A12">
        <w:rPr>
          <w:sz w:val="26"/>
          <w:szCs w:val="26"/>
        </w:rPr>
        <w:t xml:space="preserve"> составит </w:t>
      </w:r>
      <w:r>
        <w:rPr>
          <w:sz w:val="26"/>
          <w:szCs w:val="26"/>
        </w:rPr>
        <w:t>4</w:t>
      </w:r>
      <w:r w:rsidR="00C733A9">
        <w:rPr>
          <w:sz w:val="26"/>
          <w:szCs w:val="26"/>
        </w:rPr>
        <w:t>7</w:t>
      </w:r>
      <w:r>
        <w:rPr>
          <w:sz w:val="26"/>
          <w:szCs w:val="26"/>
        </w:rPr>
        <w:t> </w:t>
      </w:r>
      <w:r w:rsidR="00C733A9">
        <w:rPr>
          <w:sz w:val="26"/>
          <w:szCs w:val="26"/>
        </w:rPr>
        <w:t>500</w:t>
      </w:r>
      <w:r>
        <w:rPr>
          <w:sz w:val="26"/>
          <w:szCs w:val="26"/>
        </w:rPr>
        <w:t>,</w:t>
      </w:r>
      <w:r w:rsidR="00C733A9">
        <w:rPr>
          <w:sz w:val="26"/>
          <w:szCs w:val="26"/>
        </w:rPr>
        <w:t>0</w:t>
      </w:r>
      <w:r w:rsidRPr="00FD2A12">
        <w:rPr>
          <w:sz w:val="26"/>
          <w:szCs w:val="26"/>
        </w:rPr>
        <w:t xml:space="preserve"> тыс. рублей или 1</w:t>
      </w:r>
      <w:r>
        <w:rPr>
          <w:sz w:val="26"/>
          <w:szCs w:val="26"/>
        </w:rPr>
        <w:t>0</w:t>
      </w:r>
      <w:r w:rsidR="00C733A9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C733A9">
        <w:rPr>
          <w:sz w:val="26"/>
          <w:szCs w:val="26"/>
        </w:rPr>
        <w:t>5</w:t>
      </w:r>
      <w:r w:rsidRPr="00FD2A12">
        <w:rPr>
          <w:sz w:val="26"/>
          <w:szCs w:val="26"/>
        </w:rPr>
        <w:t xml:space="preserve"> % в сопоставимых ценах к уровню 201</w:t>
      </w:r>
      <w:r w:rsidR="00C733A9">
        <w:rPr>
          <w:sz w:val="26"/>
          <w:szCs w:val="26"/>
        </w:rPr>
        <w:t>3</w:t>
      </w:r>
      <w:r w:rsidRPr="00FD2A12">
        <w:rPr>
          <w:sz w:val="26"/>
          <w:szCs w:val="26"/>
        </w:rPr>
        <w:t xml:space="preserve"> года.</w:t>
      </w:r>
    </w:p>
    <w:p w:rsidR="004D5199" w:rsidRDefault="00C733A9" w:rsidP="009403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прогнозный период 2015</w:t>
      </w:r>
      <w:r w:rsidR="00FD2A12">
        <w:rPr>
          <w:sz w:val="26"/>
          <w:szCs w:val="26"/>
        </w:rPr>
        <w:t>-201</w:t>
      </w:r>
      <w:r>
        <w:rPr>
          <w:sz w:val="26"/>
          <w:szCs w:val="26"/>
        </w:rPr>
        <w:t>7</w:t>
      </w:r>
      <w:r w:rsidR="00FD2A12">
        <w:rPr>
          <w:sz w:val="26"/>
          <w:szCs w:val="26"/>
        </w:rPr>
        <w:t xml:space="preserve"> годов реализация сельскохозяйственной продукции будет происходить следующим образом: по Ι-му варианту прогноза – будет </w:t>
      </w:r>
      <w:r w:rsidR="00FD2A12">
        <w:rPr>
          <w:sz w:val="26"/>
          <w:szCs w:val="26"/>
        </w:rPr>
        <w:lastRenderedPageBreak/>
        <w:t>наблюдаться в пределах от 4</w:t>
      </w:r>
      <w:r>
        <w:rPr>
          <w:sz w:val="26"/>
          <w:szCs w:val="26"/>
        </w:rPr>
        <w:t>8 877,5 тыс. рублей до 51 502,</w:t>
      </w:r>
      <w:r w:rsidR="00FD2A12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FD2A12">
        <w:rPr>
          <w:sz w:val="26"/>
          <w:szCs w:val="26"/>
        </w:rPr>
        <w:t>тыс. рублей; по Ι</w:t>
      </w:r>
      <w:r w:rsidR="0001278E">
        <w:rPr>
          <w:sz w:val="26"/>
          <w:szCs w:val="26"/>
          <w:lang w:val="en-US"/>
        </w:rPr>
        <w:t>I</w:t>
      </w:r>
      <w:r w:rsidR="00FD2A12">
        <w:rPr>
          <w:sz w:val="26"/>
          <w:szCs w:val="26"/>
        </w:rPr>
        <w:t>-му варианту прогноза рост произведенной сельскохозяйственной продукции будет в пределах от 4</w:t>
      </w:r>
      <w:r w:rsidR="0001278E">
        <w:rPr>
          <w:sz w:val="26"/>
          <w:szCs w:val="26"/>
        </w:rPr>
        <w:t>9</w:t>
      </w:r>
      <w:r w:rsidR="00FD2A12">
        <w:rPr>
          <w:sz w:val="26"/>
          <w:szCs w:val="26"/>
        </w:rPr>
        <w:t> </w:t>
      </w:r>
      <w:r w:rsidR="0001278E">
        <w:rPr>
          <w:sz w:val="26"/>
          <w:szCs w:val="26"/>
        </w:rPr>
        <w:t>305</w:t>
      </w:r>
      <w:r w:rsidR="00FD2A12">
        <w:rPr>
          <w:sz w:val="26"/>
          <w:szCs w:val="26"/>
        </w:rPr>
        <w:t>,</w:t>
      </w:r>
      <w:r w:rsidR="0001278E">
        <w:rPr>
          <w:sz w:val="26"/>
          <w:szCs w:val="26"/>
        </w:rPr>
        <w:t>0</w:t>
      </w:r>
      <w:r w:rsidR="00FD2A12">
        <w:rPr>
          <w:sz w:val="26"/>
          <w:szCs w:val="26"/>
        </w:rPr>
        <w:t xml:space="preserve"> тыс. рублей до </w:t>
      </w:r>
      <w:r w:rsidR="0001278E">
        <w:rPr>
          <w:sz w:val="26"/>
          <w:szCs w:val="26"/>
        </w:rPr>
        <w:t>52</w:t>
      </w:r>
      <w:r w:rsidR="00FD2A12">
        <w:rPr>
          <w:sz w:val="26"/>
          <w:szCs w:val="26"/>
        </w:rPr>
        <w:t> </w:t>
      </w:r>
      <w:r w:rsidR="0001278E">
        <w:rPr>
          <w:sz w:val="26"/>
          <w:szCs w:val="26"/>
        </w:rPr>
        <w:t>612</w:t>
      </w:r>
      <w:r w:rsidR="00FD2A12">
        <w:rPr>
          <w:sz w:val="26"/>
          <w:szCs w:val="26"/>
        </w:rPr>
        <w:t>,</w:t>
      </w:r>
      <w:r w:rsidR="0001278E">
        <w:rPr>
          <w:sz w:val="26"/>
          <w:szCs w:val="26"/>
        </w:rPr>
        <w:t>6</w:t>
      </w:r>
      <w:r w:rsidR="00FD2A12">
        <w:rPr>
          <w:sz w:val="26"/>
          <w:szCs w:val="26"/>
        </w:rPr>
        <w:t xml:space="preserve"> тыс. рублей.</w:t>
      </w:r>
    </w:p>
    <w:p w:rsidR="001D6B7A" w:rsidRPr="000507FB" w:rsidRDefault="001D6B7A" w:rsidP="009403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503E5" w:rsidRPr="000507FB" w:rsidRDefault="008503E5" w:rsidP="008503E5">
      <w:pPr>
        <w:jc w:val="both"/>
        <w:rPr>
          <w:b/>
          <w:i/>
          <w:sz w:val="26"/>
          <w:szCs w:val="26"/>
        </w:rPr>
      </w:pPr>
      <w:r w:rsidRPr="000507FB">
        <w:rPr>
          <w:b/>
          <w:i/>
          <w:sz w:val="26"/>
          <w:szCs w:val="26"/>
        </w:rPr>
        <w:t>Труд и занятость.</w:t>
      </w:r>
    </w:p>
    <w:p w:rsidR="008503E5" w:rsidRPr="003847D7" w:rsidRDefault="008503E5" w:rsidP="008503E5">
      <w:pPr>
        <w:jc w:val="both"/>
        <w:rPr>
          <w:sz w:val="26"/>
          <w:szCs w:val="26"/>
        </w:rPr>
      </w:pPr>
      <w:r w:rsidRPr="000507FB">
        <w:rPr>
          <w:sz w:val="26"/>
          <w:szCs w:val="26"/>
        </w:rPr>
        <w:tab/>
        <w:t>Оценивая ситуацию на рынке труда в 201</w:t>
      </w:r>
      <w:r w:rsidR="0001278E">
        <w:rPr>
          <w:sz w:val="26"/>
          <w:szCs w:val="26"/>
        </w:rPr>
        <w:t>4</w:t>
      </w:r>
      <w:r w:rsidRPr="000507FB">
        <w:rPr>
          <w:sz w:val="26"/>
          <w:szCs w:val="26"/>
        </w:rPr>
        <w:t xml:space="preserve"> году,</w:t>
      </w:r>
      <w:r w:rsidR="005F1252">
        <w:rPr>
          <w:sz w:val="26"/>
          <w:szCs w:val="26"/>
        </w:rPr>
        <w:t xml:space="preserve"> можно сделать вывод, что </w:t>
      </w:r>
      <w:r w:rsidRPr="000507FB">
        <w:rPr>
          <w:sz w:val="26"/>
          <w:szCs w:val="26"/>
        </w:rPr>
        <w:t xml:space="preserve"> численность трудовых ресурсов останется на уровне 201</w:t>
      </w:r>
      <w:r w:rsidR="0001278E">
        <w:rPr>
          <w:sz w:val="26"/>
          <w:szCs w:val="26"/>
        </w:rPr>
        <w:t>3</w:t>
      </w:r>
      <w:r w:rsidRPr="000507FB">
        <w:rPr>
          <w:sz w:val="26"/>
          <w:szCs w:val="26"/>
        </w:rPr>
        <w:t xml:space="preserve"> года и составит 1</w:t>
      </w:r>
      <w:r w:rsidR="005F1252">
        <w:rPr>
          <w:sz w:val="26"/>
          <w:szCs w:val="26"/>
        </w:rPr>
        <w:t>3</w:t>
      </w:r>
      <w:r w:rsidRPr="000507FB">
        <w:rPr>
          <w:sz w:val="26"/>
          <w:szCs w:val="26"/>
        </w:rPr>
        <w:t>,</w:t>
      </w:r>
      <w:r w:rsidR="005F1252">
        <w:rPr>
          <w:sz w:val="26"/>
          <w:szCs w:val="26"/>
        </w:rPr>
        <w:t>159</w:t>
      </w:r>
      <w:r w:rsidRPr="000507FB">
        <w:rPr>
          <w:sz w:val="26"/>
          <w:szCs w:val="26"/>
        </w:rPr>
        <w:t xml:space="preserve"> тыс. человек. В соответствии с прогнозными данными уровень трудовых ресурсов к 201</w:t>
      </w:r>
      <w:r w:rsidR="0001278E">
        <w:rPr>
          <w:sz w:val="26"/>
          <w:szCs w:val="26"/>
        </w:rPr>
        <w:t>7</w:t>
      </w:r>
      <w:r w:rsidRPr="000507FB">
        <w:rPr>
          <w:sz w:val="26"/>
          <w:szCs w:val="26"/>
        </w:rPr>
        <w:t xml:space="preserve"> году составит: по первому варианту прогноза – </w:t>
      </w:r>
      <w:r w:rsidRPr="003847D7">
        <w:rPr>
          <w:sz w:val="26"/>
          <w:szCs w:val="26"/>
        </w:rPr>
        <w:t>13,</w:t>
      </w:r>
      <w:r w:rsidR="001F01AF" w:rsidRPr="003847D7">
        <w:rPr>
          <w:sz w:val="26"/>
          <w:szCs w:val="26"/>
        </w:rPr>
        <w:t>277</w:t>
      </w:r>
      <w:r w:rsidRPr="003847D7">
        <w:rPr>
          <w:sz w:val="26"/>
          <w:szCs w:val="26"/>
        </w:rPr>
        <w:t xml:space="preserve"> тыс.человек (рост составит 100,9%); второй вариант прогноза – 13,</w:t>
      </w:r>
      <w:r w:rsidR="001F01AF" w:rsidRPr="003847D7">
        <w:rPr>
          <w:sz w:val="26"/>
          <w:szCs w:val="26"/>
        </w:rPr>
        <w:t>41</w:t>
      </w:r>
      <w:r w:rsidR="00D71F6D">
        <w:rPr>
          <w:sz w:val="26"/>
          <w:szCs w:val="26"/>
        </w:rPr>
        <w:t>0</w:t>
      </w:r>
      <w:r w:rsidRPr="003847D7">
        <w:rPr>
          <w:sz w:val="26"/>
          <w:szCs w:val="26"/>
        </w:rPr>
        <w:t xml:space="preserve"> тыс.человек (рост </w:t>
      </w:r>
      <w:r w:rsidR="00D71F6D">
        <w:rPr>
          <w:sz w:val="26"/>
          <w:szCs w:val="26"/>
        </w:rPr>
        <w:t>101</w:t>
      </w:r>
      <w:r w:rsidR="00C80E16" w:rsidRPr="003847D7">
        <w:rPr>
          <w:sz w:val="26"/>
          <w:szCs w:val="26"/>
        </w:rPr>
        <w:t>,9</w:t>
      </w:r>
      <w:r w:rsidRPr="003847D7">
        <w:rPr>
          <w:sz w:val="26"/>
          <w:szCs w:val="26"/>
        </w:rPr>
        <w:t>%).</w:t>
      </w:r>
    </w:p>
    <w:p w:rsidR="008503E5" w:rsidRPr="000507FB" w:rsidRDefault="008503E5" w:rsidP="008503E5">
      <w:pPr>
        <w:jc w:val="both"/>
        <w:rPr>
          <w:sz w:val="26"/>
          <w:szCs w:val="26"/>
        </w:rPr>
      </w:pPr>
      <w:r w:rsidRPr="003847D7">
        <w:rPr>
          <w:sz w:val="26"/>
          <w:szCs w:val="26"/>
        </w:rPr>
        <w:tab/>
        <w:t xml:space="preserve">По </w:t>
      </w:r>
      <w:r w:rsidR="005F1252">
        <w:rPr>
          <w:sz w:val="26"/>
          <w:szCs w:val="26"/>
        </w:rPr>
        <w:t xml:space="preserve">оценке </w:t>
      </w:r>
      <w:r w:rsidRPr="003847D7">
        <w:rPr>
          <w:sz w:val="26"/>
          <w:szCs w:val="26"/>
        </w:rPr>
        <w:t>центра занятости населения количество зарегистрированных безработных в 201</w:t>
      </w:r>
      <w:r w:rsidR="005F1252">
        <w:rPr>
          <w:sz w:val="26"/>
          <w:szCs w:val="26"/>
        </w:rPr>
        <w:t>4 году составит</w:t>
      </w:r>
      <w:r w:rsidRPr="003847D7">
        <w:rPr>
          <w:sz w:val="26"/>
          <w:szCs w:val="26"/>
        </w:rPr>
        <w:t xml:space="preserve"> </w:t>
      </w:r>
      <w:r w:rsidR="0001278E" w:rsidRPr="003847D7">
        <w:rPr>
          <w:sz w:val="26"/>
          <w:szCs w:val="26"/>
        </w:rPr>
        <w:t>3</w:t>
      </w:r>
      <w:r w:rsidR="005F1252">
        <w:rPr>
          <w:sz w:val="26"/>
          <w:szCs w:val="26"/>
        </w:rPr>
        <w:t>1</w:t>
      </w:r>
      <w:r w:rsidRPr="003847D7">
        <w:rPr>
          <w:sz w:val="26"/>
          <w:szCs w:val="26"/>
        </w:rPr>
        <w:t xml:space="preserve"> человек. В 201</w:t>
      </w:r>
      <w:r w:rsidR="005F1252">
        <w:rPr>
          <w:sz w:val="26"/>
          <w:szCs w:val="26"/>
        </w:rPr>
        <w:t>4</w:t>
      </w:r>
      <w:r w:rsidRPr="003847D7">
        <w:rPr>
          <w:sz w:val="26"/>
          <w:szCs w:val="26"/>
        </w:rPr>
        <w:t xml:space="preserve"> году уровень безработицы оценивается на уровне 0,</w:t>
      </w:r>
      <w:r w:rsidR="0001278E" w:rsidRPr="003847D7">
        <w:rPr>
          <w:sz w:val="26"/>
          <w:szCs w:val="26"/>
        </w:rPr>
        <w:t>2</w:t>
      </w:r>
      <w:r w:rsidR="005F1252">
        <w:rPr>
          <w:sz w:val="26"/>
          <w:szCs w:val="26"/>
        </w:rPr>
        <w:t>1</w:t>
      </w:r>
      <w:r w:rsidRPr="003847D7">
        <w:rPr>
          <w:sz w:val="26"/>
          <w:szCs w:val="26"/>
        </w:rPr>
        <w:t>% от экономически активного</w:t>
      </w:r>
      <w:r w:rsidRPr="000507FB">
        <w:rPr>
          <w:sz w:val="26"/>
          <w:szCs w:val="26"/>
        </w:rPr>
        <w:t xml:space="preserve"> населения. На период до 201</w:t>
      </w:r>
      <w:r w:rsidR="0001278E">
        <w:rPr>
          <w:sz w:val="26"/>
          <w:szCs w:val="26"/>
        </w:rPr>
        <w:t>7</w:t>
      </w:r>
      <w:r w:rsidRPr="000507FB">
        <w:rPr>
          <w:sz w:val="26"/>
          <w:szCs w:val="26"/>
        </w:rPr>
        <w:t xml:space="preserve"> года прогнозируется снижение уровня безработицы: первый вариант прогноза снижение составит </w:t>
      </w:r>
      <w:r w:rsidR="005F1252">
        <w:rPr>
          <w:sz w:val="26"/>
          <w:szCs w:val="26"/>
        </w:rPr>
        <w:t>12,1</w:t>
      </w:r>
      <w:r w:rsidR="0001278E">
        <w:rPr>
          <w:sz w:val="26"/>
          <w:szCs w:val="26"/>
        </w:rPr>
        <w:t>% - 29</w:t>
      </w:r>
      <w:r w:rsidRPr="000507FB">
        <w:rPr>
          <w:sz w:val="26"/>
          <w:szCs w:val="26"/>
        </w:rPr>
        <w:t xml:space="preserve"> человек; второй вариант прогноза – </w:t>
      </w:r>
      <w:r w:rsidR="0001278E">
        <w:rPr>
          <w:sz w:val="26"/>
          <w:szCs w:val="26"/>
        </w:rPr>
        <w:t>28</w:t>
      </w:r>
      <w:r w:rsidRPr="000507FB">
        <w:rPr>
          <w:sz w:val="26"/>
          <w:szCs w:val="26"/>
        </w:rPr>
        <w:t xml:space="preserve"> человек и снижение составит </w:t>
      </w:r>
      <w:r w:rsidR="005F1252">
        <w:rPr>
          <w:sz w:val="26"/>
          <w:szCs w:val="26"/>
        </w:rPr>
        <w:t>15,2</w:t>
      </w:r>
      <w:r w:rsidRPr="000507FB">
        <w:rPr>
          <w:sz w:val="26"/>
          <w:szCs w:val="26"/>
        </w:rPr>
        <w:t>%</w:t>
      </w:r>
    </w:p>
    <w:p w:rsidR="008503E5" w:rsidRDefault="008503E5" w:rsidP="008503E5">
      <w:pPr>
        <w:jc w:val="both"/>
        <w:rPr>
          <w:sz w:val="26"/>
          <w:szCs w:val="26"/>
        </w:rPr>
      </w:pPr>
      <w:r w:rsidRPr="000507FB">
        <w:rPr>
          <w:sz w:val="26"/>
          <w:szCs w:val="26"/>
        </w:rPr>
        <w:tab/>
        <w:t>В прогнозный период основной задачей центра занятости населения будет, как и прежде, реализация мероприятий по трудоустройству населения, профессиональной ориентации, профессиональному обучению и материальной поддержки безработных граждан.</w:t>
      </w:r>
    </w:p>
    <w:p w:rsidR="008503E5" w:rsidRPr="000507FB" w:rsidRDefault="008503E5" w:rsidP="008503E5">
      <w:pPr>
        <w:jc w:val="both"/>
        <w:rPr>
          <w:sz w:val="26"/>
          <w:szCs w:val="26"/>
        </w:rPr>
      </w:pPr>
    </w:p>
    <w:p w:rsidR="008503E5" w:rsidRPr="000507FB" w:rsidRDefault="008503E5" w:rsidP="008503E5">
      <w:pPr>
        <w:jc w:val="both"/>
        <w:rPr>
          <w:b/>
          <w:i/>
          <w:sz w:val="26"/>
          <w:szCs w:val="26"/>
        </w:rPr>
      </w:pPr>
      <w:r w:rsidRPr="00B16EB6">
        <w:rPr>
          <w:b/>
          <w:i/>
          <w:sz w:val="26"/>
          <w:szCs w:val="26"/>
        </w:rPr>
        <w:t>Рынок товаров и услуг.</w:t>
      </w:r>
    </w:p>
    <w:p w:rsidR="008503E5" w:rsidRPr="000507FB" w:rsidRDefault="008503E5" w:rsidP="007C35A1">
      <w:pPr>
        <w:tabs>
          <w:tab w:val="left" w:pos="709"/>
        </w:tabs>
        <w:jc w:val="both"/>
        <w:rPr>
          <w:sz w:val="26"/>
          <w:szCs w:val="26"/>
        </w:rPr>
      </w:pPr>
      <w:r w:rsidRPr="000507FB">
        <w:rPr>
          <w:sz w:val="26"/>
          <w:szCs w:val="26"/>
        </w:rPr>
        <w:tab/>
        <w:t>Прогнозируемые показатели оборота розничной торговли на 201</w:t>
      </w:r>
      <w:r w:rsidR="001A2B27">
        <w:rPr>
          <w:sz w:val="26"/>
          <w:szCs w:val="26"/>
        </w:rPr>
        <w:t>5</w:t>
      </w:r>
      <w:r w:rsidRPr="000507FB">
        <w:rPr>
          <w:sz w:val="26"/>
          <w:szCs w:val="26"/>
        </w:rPr>
        <w:t>-201</w:t>
      </w:r>
      <w:r w:rsidR="001A2B27">
        <w:rPr>
          <w:sz w:val="26"/>
          <w:szCs w:val="26"/>
        </w:rPr>
        <w:t>7</w:t>
      </w:r>
      <w:r w:rsidRPr="000507FB">
        <w:rPr>
          <w:sz w:val="26"/>
          <w:szCs w:val="26"/>
        </w:rPr>
        <w:t xml:space="preserve"> годы определены с учетом структуры роста потребительских цен. Оборот розничной торговли к 201</w:t>
      </w:r>
      <w:r w:rsidR="001A2B27">
        <w:rPr>
          <w:sz w:val="26"/>
          <w:szCs w:val="26"/>
        </w:rPr>
        <w:t>7</w:t>
      </w:r>
      <w:r w:rsidRPr="000507FB">
        <w:rPr>
          <w:sz w:val="26"/>
          <w:szCs w:val="26"/>
        </w:rPr>
        <w:t xml:space="preserve"> году увеличится</w:t>
      </w:r>
      <w:r w:rsidR="005F1252">
        <w:rPr>
          <w:sz w:val="26"/>
          <w:szCs w:val="26"/>
        </w:rPr>
        <w:t xml:space="preserve"> по отношению к 2013 году</w:t>
      </w:r>
      <w:r w:rsidRPr="000507FB">
        <w:rPr>
          <w:sz w:val="26"/>
          <w:szCs w:val="26"/>
        </w:rPr>
        <w:t>: по первому варианту прогноза на 1</w:t>
      </w:r>
      <w:r w:rsidR="001A2B27">
        <w:rPr>
          <w:sz w:val="26"/>
          <w:szCs w:val="26"/>
        </w:rPr>
        <w:t>1</w:t>
      </w:r>
      <w:r w:rsidRPr="000507FB">
        <w:rPr>
          <w:sz w:val="26"/>
          <w:szCs w:val="26"/>
        </w:rPr>
        <w:t>1,</w:t>
      </w:r>
      <w:r w:rsidR="001A2B27">
        <w:rPr>
          <w:sz w:val="26"/>
          <w:szCs w:val="26"/>
        </w:rPr>
        <w:t>56</w:t>
      </w:r>
      <w:r w:rsidRPr="000507FB">
        <w:rPr>
          <w:sz w:val="26"/>
          <w:szCs w:val="26"/>
        </w:rPr>
        <w:t>% и составит 2 </w:t>
      </w:r>
      <w:r w:rsidR="001A2B27">
        <w:rPr>
          <w:sz w:val="26"/>
          <w:szCs w:val="26"/>
        </w:rPr>
        <w:t>442</w:t>
      </w:r>
      <w:r w:rsidRPr="000507FB">
        <w:rPr>
          <w:sz w:val="26"/>
          <w:szCs w:val="26"/>
        </w:rPr>
        <w:t>,</w:t>
      </w:r>
      <w:r w:rsidR="001A2B27">
        <w:rPr>
          <w:sz w:val="26"/>
          <w:szCs w:val="26"/>
        </w:rPr>
        <w:t>3</w:t>
      </w:r>
      <w:r w:rsidRPr="000507FB">
        <w:rPr>
          <w:sz w:val="26"/>
          <w:szCs w:val="26"/>
        </w:rPr>
        <w:t xml:space="preserve"> млн. рублей, </w:t>
      </w:r>
      <w:r>
        <w:rPr>
          <w:sz w:val="26"/>
          <w:szCs w:val="26"/>
        </w:rPr>
        <w:t xml:space="preserve">а по второму варианту прогнозируемый рост составит </w:t>
      </w:r>
      <w:r w:rsidRPr="005C72AD">
        <w:rPr>
          <w:sz w:val="26"/>
          <w:szCs w:val="26"/>
        </w:rPr>
        <w:t>1</w:t>
      </w:r>
      <w:r w:rsidR="001A2B27">
        <w:rPr>
          <w:sz w:val="26"/>
          <w:szCs w:val="26"/>
        </w:rPr>
        <w:t>14</w:t>
      </w:r>
      <w:r w:rsidRPr="005C72AD">
        <w:rPr>
          <w:sz w:val="26"/>
          <w:szCs w:val="26"/>
        </w:rPr>
        <w:t>,</w:t>
      </w:r>
      <w:r w:rsidR="001A2B27">
        <w:rPr>
          <w:sz w:val="26"/>
          <w:szCs w:val="26"/>
        </w:rPr>
        <w:t>7</w:t>
      </w:r>
      <w:r w:rsidRPr="005C72AD">
        <w:rPr>
          <w:sz w:val="26"/>
          <w:szCs w:val="26"/>
        </w:rPr>
        <w:t xml:space="preserve">3% </w:t>
      </w:r>
      <w:r>
        <w:rPr>
          <w:sz w:val="26"/>
          <w:szCs w:val="26"/>
        </w:rPr>
        <w:t xml:space="preserve"> </w:t>
      </w:r>
      <w:r w:rsidR="001A2B27">
        <w:rPr>
          <w:sz w:val="26"/>
          <w:szCs w:val="26"/>
        </w:rPr>
        <w:t>или 2 51</w:t>
      </w:r>
      <w:r w:rsidRPr="005C72AD">
        <w:rPr>
          <w:sz w:val="26"/>
          <w:szCs w:val="26"/>
        </w:rPr>
        <w:t>1,8 млн. рублей.</w:t>
      </w:r>
    </w:p>
    <w:p w:rsidR="008503E5" w:rsidRDefault="00EA2961" w:rsidP="007C35A1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Оборот общественного питания в прогнозный период 201</w:t>
      </w:r>
      <w:r w:rsidR="001A2B27">
        <w:rPr>
          <w:sz w:val="26"/>
          <w:szCs w:val="26"/>
        </w:rPr>
        <w:t>5</w:t>
      </w:r>
      <w:r>
        <w:rPr>
          <w:sz w:val="26"/>
          <w:szCs w:val="26"/>
        </w:rPr>
        <w:t>-201</w:t>
      </w:r>
      <w:r w:rsidR="001A2B27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 будет увеличиваться</w:t>
      </w:r>
      <w:r w:rsidR="00C9055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9055B">
        <w:rPr>
          <w:sz w:val="26"/>
          <w:szCs w:val="26"/>
        </w:rPr>
        <w:t>О</w:t>
      </w:r>
      <w:r>
        <w:rPr>
          <w:sz w:val="26"/>
          <w:szCs w:val="26"/>
        </w:rPr>
        <w:t>жидаемый рост будет в пределах 11</w:t>
      </w:r>
      <w:r w:rsidR="001A2B27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="001A2B27">
        <w:rPr>
          <w:sz w:val="26"/>
          <w:szCs w:val="26"/>
        </w:rPr>
        <w:t>5</w:t>
      </w:r>
      <w:r>
        <w:rPr>
          <w:sz w:val="26"/>
          <w:szCs w:val="26"/>
        </w:rPr>
        <w:t>%-1</w:t>
      </w:r>
      <w:r w:rsidR="001A2B27">
        <w:rPr>
          <w:sz w:val="26"/>
          <w:szCs w:val="26"/>
        </w:rPr>
        <w:t>14</w:t>
      </w:r>
      <w:r>
        <w:rPr>
          <w:sz w:val="26"/>
          <w:szCs w:val="26"/>
        </w:rPr>
        <w:t>,</w:t>
      </w:r>
      <w:r w:rsidR="001A2B27">
        <w:rPr>
          <w:sz w:val="26"/>
          <w:szCs w:val="26"/>
        </w:rPr>
        <w:t>7</w:t>
      </w:r>
      <w:r>
        <w:rPr>
          <w:sz w:val="26"/>
          <w:szCs w:val="26"/>
        </w:rPr>
        <w:t>%</w:t>
      </w:r>
      <w:r w:rsidR="00C9055B">
        <w:rPr>
          <w:sz w:val="26"/>
          <w:szCs w:val="26"/>
        </w:rPr>
        <w:t xml:space="preserve"> и составит</w:t>
      </w:r>
      <w:r>
        <w:rPr>
          <w:sz w:val="26"/>
          <w:szCs w:val="26"/>
        </w:rPr>
        <w:t>: по первому варианту прогноза 2</w:t>
      </w:r>
      <w:r w:rsidR="005F1252">
        <w:rPr>
          <w:sz w:val="26"/>
          <w:szCs w:val="26"/>
        </w:rPr>
        <w:t>2</w:t>
      </w:r>
      <w:r w:rsidR="001A2B27">
        <w:rPr>
          <w:sz w:val="26"/>
          <w:szCs w:val="26"/>
        </w:rPr>
        <w:t>6</w:t>
      </w:r>
      <w:r w:rsidR="005F1252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5F1252">
        <w:rPr>
          <w:sz w:val="26"/>
          <w:szCs w:val="26"/>
        </w:rPr>
        <w:t>1</w:t>
      </w:r>
      <w:r>
        <w:rPr>
          <w:sz w:val="26"/>
          <w:szCs w:val="26"/>
        </w:rPr>
        <w:t xml:space="preserve"> млн. рублей по второму варианту прогноза 23</w:t>
      </w:r>
      <w:r w:rsidR="001A2B27">
        <w:rPr>
          <w:sz w:val="26"/>
          <w:szCs w:val="26"/>
        </w:rPr>
        <w:t>7</w:t>
      </w:r>
      <w:r w:rsidR="005F1252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5F1252">
        <w:rPr>
          <w:sz w:val="26"/>
          <w:szCs w:val="26"/>
        </w:rPr>
        <w:t>2</w:t>
      </w:r>
      <w:r>
        <w:rPr>
          <w:sz w:val="26"/>
          <w:szCs w:val="26"/>
        </w:rPr>
        <w:t xml:space="preserve"> млн. рублей.</w:t>
      </w:r>
    </w:p>
    <w:p w:rsidR="00B16EB6" w:rsidRPr="000507FB" w:rsidRDefault="00B16EB6" w:rsidP="007C35A1">
      <w:pPr>
        <w:tabs>
          <w:tab w:val="left" w:pos="709"/>
        </w:tabs>
        <w:ind w:firstLine="737"/>
        <w:jc w:val="both"/>
        <w:rPr>
          <w:sz w:val="26"/>
          <w:szCs w:val="26"/>
        </w:rPr>
      </w:pPr>
      <w:r w:rsidRPr="00B16EB6">
        <w:rPr>
          <w:sz w:val="26"/>
          <w:szCs w:val="26"/>
        </w:rPr>
        <w:t>В городском поселении Федоровский развивается рынок услуг: предоставляются кредиты на покупку мебели и сложнобытовой техники, доставка крупногабаритных товаров на дом, ремонт часов, обуви, сложнобытовой техники, оказываются фотоуслуги.</w:t>
      </w:r>
      <w:r>
        <w:rPr>
          <w:sz w:val="26"/>
          <w:szCs w:val="26"/>
        </w:rPr>
        <w:t xml:space="preserve"> Все это способствует росту платных услуг населению и к 201</w:t>
      </w:r>
      <w:r w:rsidR="001A2B27">
        <w:rPr>
          <w:sz w:val="26"/>
          <w:szCs w:val="26"/>
        </w:rPr>
        <w:t>7</w:t>
      </w:r>
      <w:r>
        <w:rPr>
          <w:sz w:val="26"/>
          <w:szCs w:val="26"/>
        </w:rPr>
        <w:t xml:space="preserve"> году прогнозируемый рост составит 11</w:t>
      </w:r>
      <w:r w:rsidR="001A2B27">
        <w:rPr>
          <w:sz w:val="26"/>
          <w:szCs w:val="26"/>
        </w:rPr>
        <w:t>0</w:t>
      </w:r>
      <w:r>
        <w:rPr>
          <w:sz w:val="26"/>
          <w:szCs w:val="26"/>
        </w:rPr>
        <w:t>,1%-11</w:t>
      </w:r>
      <w:r w:rsidR="001A2B27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="001A2B27">
        <w:rPr>
          <w:sz w:val="26"/>
          <w:szCs w:val="26"/>
        </w:rPr>
        <w:t>4</w:t>
      </w:r>
      <w:r>
        <w:rPr>
          <w:sz w:val="26"/>
          <w:szCs w:val="26"/>
        </w:rPr>
        <w:t xml:space="preserve">% в сопоставимых ценах </w:t>
      </w:r>
      <w:r w:rsidR="00884539">
        <w:rPr>
          <w:sz w:val="26"/>
          <w:szCs w:val="26"/>
        </w:rPr>
        <w:t xml:space="preserve">к уровню </w:t>
      </w:r>
      <w:r>
        <w:rPr>
          <w:sz w:val="26"/>
          <w:szCs w:val="26"/>
        </w:rPr>
        <w:t>201</w:t>
      </w:r>
      <w:r w:rsidR="001A2B27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– </w:t>
      </w:r>
      <w:r w:rsidR="001A2B27">
        <w:rPr>
          <w:sz w:val="26"/>
          <w:szCs w:val="26"/>
        </w:rPr>
        <w:t>688</w:t>
      </w:r>
      <w:r w:rsidR="00884539">
        <w:rPr>
          <w:sz w:val="26"/>
          <w:szCs w:val="26"/>
        </w:rPr>
        <w:t>8</w:t>
      </w:r>
      <w:r w:rsidR="001A2B27">
        <w:rPr>
          <w:sz w:val="26"/>
          <w:szCs w:val="26"/>
        </w:rPr>
        <w:t>,</w:t>
      </w:r>
      <w:r w:rsidR="00884539">
        <w:rPr>
          <w:sz w:val="26"/>
          <w:szCs w:val="26"/>
        </w:rPr>
        <w:t>0</w:t>
      </w:r>
      <w:r>
        <w:rPr>
          <w:sz w:val="26"/>
          <w:szCs w:val="26"/>
        </w:rPr>
        <w:t xml:space="preserve"> млн. рублей</w:t>
      </w:r>
      <w:r w:rsidR="00884539">
        <w:rPr>
          <w:sz w:val="26"/>
          <w:szCs w:val="26"/>
        </w:rPr>
        <w:t xml:space="preserve"> по первому варианту прогноза, 7030,1-млн.рублей по второму варианту прогноза</w:t>
      </w:r>
      <w:r>
        <w:rPr>
          <w:sz w:val="26"/>
          <w:szCs w:val="26"/>
        </w:rPr>
        <w:t>.</w:t>
      </w:r>
    </w:p>
    <w:p w:rsidR="00C9055B" w:rsidRDefault="00C9055B" w:rsidP="007C35A1">
      <w:pPr>
        <w:tabs>
          <w:tab w:val="left" w:pos="709"/>
        </w:tabs>
        <w:jc w:val="both"/>
        <w:rPr>
          <w:b/>
          <w:i/>
          <w:sz w:val="26"/>
          <w:szCs w:val="26"/>
        </w:rPr>
      </w:pPr>
    </w:p>
    <w:p w:rsidR="00D521EA" w:rsidRPr="00D521EA" w:rsidRDefault="00D521EA" w:rsidP="007C35A1">
      <w:pPr>
        <w:tabs>
          <w:tab w:val="left" w:pos="709"/>
        </w:tabs>
        <w:jc w:val="both"/>
        <w:rPr>
          <w:b/>
          <w:i/>
          <w:sz w:val="26"/>
          <w:szCs w:val="26"/>
        </w:rPr>
      </w:pPr>
      <w:r w:rsidRPr="00D521EA">
        <w:rPr>
          <w:b/>
          <w:i/>
          <w:sz w:val="26"/>
          <w:szCs w:val="26"/>
        </w:rPr>
        <w:t>Денежные доходы и расходы населения</w:t>
      </w:r>
    </w:p>
    <w:p w:rsidR="008503E5" w:rsidRPr="00D521EA" w:rsidRDefault="00D521EA" w:rsidP="007C35A1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tab/>
      </w:r>
      <w:r w:rsidRPr="00D521EA">
        <w:rPr>
          <w:sz w:val="26"/>
          <w:szCs w:val="26"/>
          <w:shd w:val="clear" w:color="auto" w:fill="FFFFFF"/>
        </w:rPr>
        <w:t xml:space="preserve">Денежные доходы населения включают все поступления денег в виде оплаты труда работающих лиц, доходов от предпринимательской деятельности, пенсий, стипендий, различных пособий, доходов от собственности, в виде процентов по вкладам, </w:t>
      </w:r>
      <w:r w:rsidR="003847D7" w:rsidRPr="00D521EA">
        <w:rPr>
          <w:sz w:val="26"/>
          <w:szCs w:val="26"/>
          <w:shd w:val="clear" w:color="auto" w:fill="FFFFFF"/>
        </w:rPr>
        <w:t>д</w:t>
      </w:r>
      <w:r w:rsidR="003847D7">
        <w:rPr>
          <w:sz w:val="26"/>
          <w:szCs w:val="26"/>
          <w:shd w:val="clear" w:color="auto" w:fill="FFFFFF"/>
        </w:rPr>
        <w:t>и</w:t>
      </w:r>
      <w:r w:rsidR="003847D7" w:rsidRPr="00D521EA">
        <w:rPr>
          <w:sz w:val="26"/>
          <w:szCs w:val="26"/>
          <w:shd w:val="clear" w:color="auto" w:fill="FFFFFF"/>
        </w:rPr>
        <w:t>видендов</w:t>
      </w:r>
      <w:r w:rsidRPr="00D521EA">
        <w:rPr>
          <w:sz w:val="26"/>
          <w:szCs w:val="26"/>
          <w:shd w:val="clear" w:color="auto" w:fill="FFFFFF"/>
        </w:rPr>
        <w:t>, ренты, сумм от продажи ценных бумаг, недвижимости, продукции сельского хозяйства, различных изделий, доходов от оказанных на сторону различных услуг и др.</w:t>
      </w:r>
    </w:p>
    <w:p w:rsidR="007C35A1" w:rsidRPr="000178DD" w:rsidRDefault="007C35A1" w:rsidP="007C35A1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78DD">
        <w:rPr>
          <w:sz w:val="26"/>
          <w:szCs w:val="26"/>
        </w:rPr>
        <w:t>Благоприятная экономическая конъюнктура, достаточно высокие темпы развития экономики</w:t>
      </w:r>
      <w:r>
        <w:rPr>
          <w:sz w:val="26"/>
          <w:szCs w:val="26"/>
        </w:rPr>
        <w:t xml:space="preserve"> поселения</w:t>
      </w:r>
      <w:r w:rsidRPr="000178DD">
        <w:rPr>
          <w:sz w:val="26"/>
          <w:szCs w:val="26"/>
        </w:rPr>
        <w:t xml:space="preserve">, соответственно, рост среднемесячной зарплаты  и </w:t>
      </w:r>
      <w:r w:rsidRPr="000178DD">
        <w:rPr>
          <w:sz w:val="26"/>
          <w:szCs w:val="26"/>
        </w:rPr>
        <w:lastRenderedPageBreak/>
        <w:t>пенсий, а также мероприятия по повышению уровня жизни населения способствуют  росту объ</w:t>
      </w:r>
      <w:r>
        <w:rPr>
          <w:sz w:val="26"/>
          <w:szCs w:val="26"/>
        </w:rPr>
        <w:t>ё</w:t>
      </w:r>
      <w:r w:rsidRPr="000178DD">
        <w:rPr>
          <w:sz w:val="26"/>
          <w:szCs w:val="26"/>
        </w:rPr>
        <w:t>ма платных услуг населени</w:t>
      </w:r>
      <w:r w:rsidR="00884539">
        <w:rPr>
          <w:sz w:val="26"/>
          <w:szCs w:val="26"/>
        </w:rPr>
        <w:t>ю</w:t>
      </w:r>
      <w:r w:rsidRPr="000178DD">
        <w:rPr>
          <w:sz w:val="26"/>
          <w:szCs w:val="26"/>
        </w:rPr>
        <w:t xml:space="preserve">. </w:t>
      </w:r>
      <w:r>
        <w:rPr>
          <w:sz w:val="26"/>
          <w:szCs w:val="26"/>
        </w:rPr>
        <w:t>Стабильно востребованными будут</w:t>
      </w:r>
      <w:r w:rsidRPr="000178DD">
        <w:rPr>
          <w:sz w:val="26"/>
          <w:szCs w:val="26"/>
        </w:rPr>
        <w:t xml:space="preserve"> жилищно-коммунальные, транспортные</w:t>
      </w:r>
      <w:r>
        <w:rPr>
          <w:sz w:val="26"/>
          <w:szCs w:val="26"/>
        </w:rPr>
        <w:t xml:space="preserve"> услуги и услуги связи. В связи</w:t>
      </w:r>
      <w:r w:rsidR="003847D7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ростом</w:t>
      </w:r>
      <w:r w:rsidRPr="000178DD">
        <w:rPr>
          <w:sz w:val="26"/>
          <w:szCs w:val="26"/>
        </w:rPr>
        <w:t xml:space="preserve"> рождаемости  увеличится спрос на услуги в системе образования, а также сопутствующие медицинские услуги, услуги учреждений культуры, физической культуры и спорта.</w:t>
      </w:r>
    </w:p>
    <w:p w:rsidR="002B380C" w:rsidRDefault="007C35A1" w:rsidP="007C35A1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F05DE">
        <w:rPr>
          <w:sz w:val="26"/>
          <w:szCs w:val="26"/>
        </w:rPr>
        <w:t>По оценке 201</w:t>
      </w:r>
      <w:r w:rsidR="001A2B27">
        <w:rPr>
          <w:sz w:val="26"/>
          <w:szCs w:val="26"/>
        </w:rPr>
        <w:t>4</w:t>
      </w:r>
      <w:r w:rsidR="00FF05DE">
        <w:rPr>
          <w:sz w:val="26"/>
          <w:szCs w:val="26"/>
        </w:rPr>
        <w:t xml:space="preserve"> года денежные доходы населения будут составлять </w:t>
      </w:r>
      <w:r w:rsidR="006F6869">
        <w:rPr>
          <w:sz w:val="26"/>
          <w:szCs w:val="26"/>
        </w:rPr>
        <w:t>9</w:t>
      </w:r>
      <w:r w:rsidR="00FF05DE">
        <w:rPr>
          <w:sz w:val="26"/>
          <w:szCs w:val="26"/>
        </w:rPr>
        <w:t> </w:t>
      </w:r>
      <w:r w:rsidR="006F6869">
        <w:rPr>
          <w:sz w:val="26"/>
          <w:szCs w:val="26"/>
        </w:rPr>
        <w:t>097</w:t>
      </w:r>
      <w:r w:rsidR="00FF05DE">
        <w:rPr>
          <w:sz w:val="26"/>
          <w:szCs w:val="26"/>
        </w:rPr>
        <w:t>,</w:t>
      </w:r>
      <w:r w:rsidR="006F6869">
        <w:rPr>
          <w:sz w:val="26"/>
          <w:szCs w:val="26"/>
        </w:rPr>
        <w:t>0</w:t>
      </w:r>
      <w:r w:rsidR="00FF05DE">
        <w:rPr>
          <w:sz w:val="26"/>
          <w:szCs w:val="26"/>
        </w:rPr>
        <w:t xml:space="preserve"> млн. рублей. В плановый период 201</w:t>
      </w:r>
      <w:r w:rsidR="006F6869">
        <w:rPr>
          <w:sz w:val="26"/>
          <w:szCs w:val="26"/>
        </w:rPr>
        <w:t>5</w:t>
      </w:r>
      <w:r w:rsidR="00FF05DE">
        <w:rPr>
          <w:sz w:val="26"/>
          <w:szCs w:val="26"/>
        </w:rPr>
        <w:t>-201</w:t>
      </w:r>
      <w:r w:rsidR="006F6869">
        <w:rPr>
          <w:sz w:val="26"/>
          <w:szCs w:val="26"/>
        </w:rPr>
        <w:t>7</w:t>
      </w:r>
      <w:r w:rsidR="00FF05DE">
        <w:rPr>
          <w:sz w:val="26"/>
          <w:szCs w:val="26"/>
        </w:rPr>
        <w:t xml:space="preserve"> годов прогнозируется рост доходов населения в пределах от 9</w:t>
      </w:r>
      <w:r w:rsidR="006F6869">
        <w:rPr>
          <w:sz w:val="26"/>
          <w:szCs w:val="26"/>
        </w:rPr>
        <w:t>271</w:t>
      </w:r>
      <w:r w:rsidR="00884539">
        <w:rPr>
          <w:sz w:val="26"/>
          <w:szCs w:val="26"/>
        </w:rPr>
        <w:t>,</w:t>
      </w:r>
      <w:r w:rsidR="006F6869">
        <w:rPr>
          <w:sz w:val="26"/>
          <w:szCs w:val="26"/>
        </w:rPr>
        <w:t>5</w:t>
      </w:r>
      <w:r w:rsidR="00FF05DE">
        <w:rPr>
          <w:sz w:val="26"/>
          <w:szCs w:val="26"/>
        </w:rPr>
        <w:t xml:space="preserve"> млн. рублей до 10</w:t>
      </w:r>
      <w:r w:rsidR="00884539">
        <w:rPr>
          <w:sz w:val="26"/>
          <w:szCs w:val="26"/>
        </w:rPr>
        <w:t>1</w:t>
      </w:r>
      <w:r w:rsidR="006F6869">
        <w:rPr>
          <w:sz w:val="26"/>
          <w:szCs w:val="26"/>
        </w:rPr>
        <w:t>85</w:t>
      </w:r>
      <w:r w:rsidR="00FF05DE">
        <w:rPr>
          <w:sz w:val="26"/>
          <w:szCs w:val="26"/>
        </w:rPr>
        <w:t>,</w:t>
      </w:r>
      <w:r w:rsidR="006F6869">
        <w:rPr>
          <w:sz w:val="26"/>
          <w:szCs w:val="26"/>
        </w:rPr>
        <w:t>4</w:t>
      </w:r>
      <w:r w:rsidR="00FF05DE">
        <w:rPr>
          <w:sz w:val="26"/>
          <w:szCs w:val="26"/>
        </w:rPr>
        <w:t xml:space="preserve"> млн. рублей.</w:t>
      </w:r>
    </w:p>
    <w:p w:rsidR="00394D61" w:rsidRPr="001430DF" w:rsidRDefault="00394D61" w:rsidP="00394D61">
      <w:pPr>
        <w:jc w:val="both"/>
        <w:rPr>
          <w:sz w:val="26"/>
          <w:szCs w:val="26"/>
        </w:rPr>
      </w:pPr>
      <w:r w:rsidRPr="001430DF">
        <w:rPr>
          <w:sz w:val="26"/>
          <w:szCs w:val="26"/>
        </w:rPr>
        <w:tab/>
      </w:r>
      <w:r>
        <w:rPr>
          <w:sz w:val="26"/>
          <w:szCs w:val="26"/>
        </w:rPr>
        <w:t>Прогнозируемый рост и</w:t>
      </w:r>
      <w:r w:rsidRPr="001430DF">
        <w:rPr>
          <w:sz w:val="26"/>
          <w:szCs w:val="26"/>
        </w:rPr>
        <w:t xml:space="preserve">з общей суммы денежных доходов населения </w:t>
      </w:r>
      <w:r>
        <w:rPr>
          <w:sz w:val="26"/>
          <w:szCs w:val="26"/>
        </w:rPr>
        <w:t>в плановый период к 201</w:t>
      </w:r>
      <w:r w:rsidR="006F6869">
        <w:rPr>
          <w:sz w:val="26"/>
          <w:szCs w:val="26"/>
        </w:rPr>
        <w:t>7 году в сопоставимых ценах 2013</w:t>
      </w:r>
      <w:r>
        <w:rPr>
          <w:sz w:val="26"/>
          <w:szCs w:val="26"/>
        </w:rPr>
        <w:t xml:space="preserve"> года состав</w:t>
      </w:r>
      <w:r w:rsidR="00884539">
        <w:rPr>
          <w:sz w:val="26"/>
          <w:szCs w:val="26"/>
        </w:rPr>
        <w:t>и</w:t>
      </w:r>
      <w:r>
        <w:rPr>
          <w:sz w:val="26"/>
          <w:szCs w:val="26"/>
        </w:rPr>
        <w:t>т</w:t>
      </w:r>
      <w:r w:rsidRPr="001430DF">
        <w:rPr>
          <w:sz w:val="26"/>
          <w:szCs w:val="26"/>
        </w:rPr>
        <w:t>:</w:t>
      </w:r>
    </w:p>
    <w:p w:rsidR="00394D61" w:rsidRPr="001430DF" w:rsidRDefault="00394D61" w:rsidP="00394D6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539CC">
        <w:rPr>
          <w:sz w:val="26"/>
          <w:szCs w:val="26"/>
        </w:rPr>
        <w:t>- оплата труда: по первому варианту прогноза 11</w:t>
      </w:r>
      <w:r w:rsidR="006F6869" w:rsidRPr="00C539CC">
        <w:rPr>
          <w:sz w:val="26"/>
          <w:szCs w:val="26"/>
        </w:rPr>
        <w:t>0</w:t>
      </w:r>
      <w:r w:rsidRPr="00C539CC">
        <w:rPr>
          <w:sz w:val="26"/>
          <w:szCs w:val="26"/>
        </w:rPr>
        <w:t>,</w:t>
      </w:r>
      <w:r w:rsidR="006F6869" w:rsidRPr="00C539CC">
        <w:rPr>
          <w:sz w:val="26"/>
          <w:szCs w:val="26"/>
        </w:rPr>
        <w:t>5</w:t>
      </w:r>
      <w:r w:rsidRPr="00C539CC">
        <w:rPr>
          <w:sz w:val="26"/>
          <w:szCs w:val="26"/>
        </w:rPr>
        <w:t>% или  9 </w:t>
      </w:r>
      <w:r w:rsidR="006F6869" w:rsidRPr="00C539CC">
        <w:rPr>
          <w:sz w:val="26"/>
          <w:szCs w:val="26"/>
        </w:rPr>
        <w:t>200</w:t>
      </w:r>
      <w:r w:rsidRPr="00C539CC">
        <w:rPr>
          <w:sz w:val="26"/>
          <w:szCs w:val="26"/>
        </w:rPr>
        <w:t>,</w:t>
      </w:r>
      <w:r w:rsidR="006F6869" w:rsidRPr="00C539CC">
        <w:rPr>
          <w:sz w:val="26"/>
          <w:szCs w:val="26"/>
        </w:rPr>
        <w:t>9</w:t>
      </w:r>
      <w:r w:rsidRPr="00C539CC">
        <w:rPr>
          <w:sz w:val="26"/>
          <w:szCs w:val="26"/>
        </w:rPr>
        <w:t xml:space="preserve">  млн.руб., по второму варианту прогноза 11</w:t>
      </w:r>
      <w:r w:rsidR="0007395A" w:rsidRPr="00C539CC">
        <w:rPr>
          <w:sz w:val="26"/>
          <w:szCs w:val="26"/>
        </w:rPr>
        <w:t>2</w:t>
      </w:r>
      <w:r w:rsidRPr="00C539CC">
        <w:rPr>
          <w:sz w:val="26"/>
          <w:szCs w:val="26"/>
        </w:rPr>
        <w:t>,</w:t>
      </w:r>
      <w:r w:rsidR="0007395A" w:rsidRPr="00C539CC">
        <w:rPr>
          <w:sz w:val="26"/>
          <w:szCs w:val="26"/>
        </w:rPr>
        <w:t>2</w:t>
      </w:r>
      <w:r w:rsidRPr="00C539CC">
        <w:rPr>
          <w:sz w:val="26"/>
          <w:szCs w:val="26"/>
        </w:rPr>
        <w:t>% или 9</w:t>
      </w:r>
      <w:r w:rsidR="0007395A" w:rsidRPr="00C539CC">
        <w:rPr>
          <w:sz w:val="26"/>
          <w:szCs w:val="26"/>
        </w:rPr>
        <w:t> 480,7</w:t>
      </w:r>
      <w:r w:rsidRPr="00C539CC">
        <w:rPr>
          <w:sz w:val="26"/>
          <w:szCs w:val="26"/>
        </w:rPr>
        <w:t xml:space="preserve"> млн. рублей.</w:t>
      </w:r>
    </w:p>
    <w:p w:rsidR="00394D61" w:rsidRPr="001430DF" w:rsidRDefault="00394D61" w:rsidP="00394D6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430DF">
        <w:rPr>
          <w:sz w:val="26"/>
          <w:szCs w:val="26"/>
        </w:rPr>
        <w:t>- социальные трансферты</w:t>
      </w:r>
      <w:r>
        <w:rPr>
          <w:sz w:val="26"/>
          <w:szCs w:val="26"/>
        </w:rPr>
        <w:t>: по первому варианту прогноза</w:t>
      </w:r>
      <w:r w:rsidRPr="001430DF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07395A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="0007395A">
        <w:rPr>
          <w:sz w:val="26"/>
          <w:szCs w:val="26"/>
        </w:rPr>
        <w:t>8</w:t>
      </w:r>
      <w:r>
        <w:rPr>
          <w:sz w:val="26"/>
          <w:szCs w:val="26"/>
        </w:rPr>
        <w:t>%</w:t>
      </w:r>
      <w:r w:rsidRPr="001430DF">
        <w:rPr>
          <w:sz w:val="26"/>
          <w:szCs w:val="26"/>
        </w:rPr>
        <w:t xml:space="preserve"> или</w:t>
      </w:r>
      <w:r>
        <w:rPr>
          <w:sz w:val="26"/>
          <w:szCs w:val="26"/>
        </w:rPr>
        <w:t xml:space="preserve"> </w:t>
      </w:r>
      <w:r w:rsidR="0007395A">
        <w:rPr>
          <w:sz w:val="26"/>
          <w:szCs w:val="26"/>
        </w:rPr>
        <w:t>48</w:t>
      </w:r>
      <w:r w:rsidR="00C539CC">
        <w:rPr>
          <w:sz w:val="26"/>
          <w:szCs w:val="26"/>
        </w:rPr>
        <w:t>6</w:t>
      </w:r>
      <w:r w:rsidR="0007395A">
        <w:rPr>
          <w:sz w:val="26"/>
          <w:szCs w:val="26"/>
        </w:rPr>
        <w:t>,0</w:t>
      </w:r>
      <w:r w:rsidRPr="001430DF">
        <w:rPr>
          <w:sz w:val="26"/>
          <w:szCs w:val="26"/>
        </w:rPr>
        <w:t xml:space="preserve"> </w:t>
      </w:r>
      <w:r>
        <w:rPr>
          <w:sz w:val="26"/>
          <w:szCs w:val="26"/>
        </w:rPr>
        <w:t>млн.руб., по второму варианту прогноза 1</w:t>
      </w:r>
      <w:r w:rsidR="00B35AA7">
        <w:rPr>
          <w:sz w:val="26"/>
          <w:szCs w:val="26"/>
        </w:rPr>
        <w:t>06,9</w:t>
      </w:r>
      <w:r>
        <w:rPr>
          <w:sz w:val="26"/>
          <w:szCs w:val="26"/>
        </w:rPr>
        <w:t xml:space="preserve">% или </w:t>
      </w:r>
      <w:r w:rsidR="00B35AA7">
        <w:rPr>
          <w:sz w:val="26"/>
          <w:szCs w:val="26"/>
        </w:rPr>
        <w:t>5</w:t>
      </w:r>
      <w:r w:rsidR="0007395A">
        <w:rPr>
          <w:sz w:val="26"/>
          <w:szCs w:val="26"/>
        </w:rPr>
        <w:t>04</w:t>
      </w:r>
      <w:r w:rsidR="00B35AA7">
        <w:rPr>
          <w:sz w:val="26"/>
          <w:szCs w:val="26"/>
        </w:rPr>
        <w:t>,</w:t>
      </w:r>
      <w:r w:rsidR="0007395A">
        <w:rPr>
          <w:sz w:val="26"/>
          <w:szCs w:val="26"/>
        </w:rPr>
        <w:t>1</w:t>
      </w:r>
      <w:r>
        <w:rPr>
          <w:sz w:val="26"/>
          <w:szCs w:val="26"/>
        </w:rPr>
        <w:t xml:space="preserve"> млн. рублей.</w:t>
      </w:r>
    </w:p>
    <w:p w:rsidR="00B35AA7" w:rsidRPr="001430DF" w:rsidRDefault="00394D61" w:rsidP="00B35A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430DF">
        <w:rPr>
          <w:sz w:val="26"/>
          <w:szCs w:val="26"/>
        </w:rPr>
        <w:t xml:space="preserve">- другие доходы </w:t>
      </w:r>
      <w:r w:rsidRPr="00B35AA7">
        <w:rPr>
          <w:sz w:val="26"/>
          <w:szCs w:val="26"/>
        </w:rPr>
        <w:t>(</w:t>
      </w:r>
      <w:r w:rsidR="00B35AA7" w:rsidRPr="00B35AA7">
        <w:rPr>
          <w:sz w:val="26"/>
          <w:szCs w:val="26"/>
        </w:rPr>
        <w:t>доходы от долевого участия в деятельности организаций, доходы, полученные в виде выигрышей и призов, процентные доходы по вкладам в банках</w:t>
      </w:r>
      <w:r w:rsidRPr="00B35AA7">
        <w:rPr>
          <w:sz w:val="26"/>
          <w:szCs w:val="26"/>
        </w:rPr>
        <w:t>)</w:t>
      </w:r>
      <w:r w:rsidRPr="001430DF">
        <w:rPr>
          <w:sz w:val="26"/>
          <w:szCs w:val="26"/>
        </w:rPr>
        <w:t xml:space="preserve"> составят</w:t>
      </w:r>
      <w:r w:rsidR="00B35AA7">
        <w:rPr>
          <w:sz w:val="26"/>
          <w:szCs w:val="26"/>
        </w:rPr>
        <w:t>: по первому варианту прогноза</w:t>
      </w:r>
      <w:r w:rsidR="00B35AA7" w:rsidRPr="001430DF">
        <w:rPr>
          <w:sz w:val="26"/>
          <w:szCs w:val="26"/>
        </w:rPr>
        <w:t xml:space="preserve"> </w:t>
      </w:r>
      <w:r w:rsidR="00B35AA7">
        <w:rPr>
          <w:sz w:val="26"/>
          <w:szCs w:val="26"/>
        </w:rPr>
        <w:t>1</w:t>
      </w:r>
      <w:r w:rsidR="00256682">
        <w:rPr>
          <w:sz w:val="26"/>
          <w:szCs w:val="26"/>
        </w:rPr>
        <w:t>23</w:t>
      </w:r>
      <w:r w:rsidR="00B35AA7">
        <w:rPr>
          <w:sz w:val="26"/>
          <w:szCs w:val="26"/>
        </w:rPr>
        <w:t>,</w:t>
      </w:r>
      <w:r w:rsidR="00256682">
        <w:rPr>
          <w:sz w:val="26"/>
          <w:szCs w:val="26"/>
        </w:rPr>
        <w:t>9</w:t>
      </w:r>
      <w:r w:rsidR="00B35AA7">
        <w:rPr>
          <w:sz w:val="26"/>
          <w:szCs w:val="26"/>
        </w:rPr>
        <w:t>%</w:t>
      </w:r>
      <w:r w:rsidR="00B35AA7" w:rsidRPr="001430DF">
        <w:rPr>
          <w:sz w:val="26"/>
          <w:szCs w:val="26"/>
        </w:rPr>
        <w:t xml:space="preserve"> или</w:t>
      </w:r>
      <w:r w:rsidR="00B35AA7">
        <w:rPr>
          <w:sz w:val="26"/>
          <w:szCs w:val="26"/>
        </w:rPr>
        <w:t xml:space="preserve"> </w:t>
      </w:r>
      <w:r w:rsidR="00256682">
        <w:rPr>
          <w:sz w:val="26"/>
          <w:szCs w:val="26"/>
        </w:rPr>
        <w:t>200</w:t>
      </w:r>
      <w:r w:rsidR="00B35AA7">
        <w:rPr>
          <w:sz w:val="26"/>
          <w:szCs w:val="26"/>
        </w:rPr>
        <w:t>,</w:t>
      </w:r>
      <w:r w:rsidR="00256682">
        <w:rPr>
          <w:sz w:val="26"/>
          <w:szCs w:val="26"/>
        </w:rPr>
        <w:t>0</w:t>
      </w:r>
      <w:r w:rsidR="00B35AA7" w:rsidRPr="001430DF">
        <w:rPr>
          <w:sz w:val="26"/>
          <w:szCs w:val="26"/>
        </w:rPr>
        <w:t xml:space="preserve"> </w:t>
      </w:r>
      <w:r w:rsidR="00B35AA7">
        <w:rPr>
          <w:sz w:val="26"/>
          <w:szCs w:val="26"/>
        </w:rPr>
        <w:t>млн.руб., по второму варианту прогноза 1</w:t>
      </w:r>
      <w:r w:rsidR="00256682">
        <w:rPr>
          <w:sz w:val="26"/>
          <w:szCs w:val="26"/>
        </w:rPr>
        <w:t>2</w:t>
      </w:r>
      <w:r w:rsidR="00B35AA7">
        <w:rPr>
          <w:sz w:val="26"/>
          <w:szCs w:val="26"/>
        </w:rPr>
        <w:t>4,</w:t>
      </w:r>
      <w:r w:rsidR="00256682">
        <w:rPr>
          <w:sz w:val="26"/>
          <w:szCs w:val="26"/>
        </w:rPr>
        <w:t>3</w:t>
      </w:r>
      <w:r w:rsidR="00B35AA7">
        <w:rPr>
          <w:sz w:val="26"/>
          <w:szCs w:val="26"/>
        </w:rPr>
        <w:t xml:space="preserve">% или </w:t>
      </w:r>
      <w:r w:rsidR="00256682">
        <w:rPr>
          <w:sz w:val="26"/>
          <w:szCs w:val="26"/>
        </w:rPr>
        <w:t>200,6</w:t>
      </w:r>
      <w:r w:rsidR="00B35AA7">
        <w:rPr>
          <w:sz w:val="26"/>
          <w:szCs w:val="26"/>
        </w:rPr>
        <w:t xml:space="preserve"> млн. рублей.</w:t>
      </w:r>
    </w:p>
    <w:p w:rsidR="00394D61" w:rsidRDefault="00394D61" w:rsidP="00B35AA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35AA7">
        <w:rPr>
          <w:sz w:val="26"/>
          <w:szCs w:val="26"/>
        </w:rPr>
        <w:t>Основным источником дохода населения по-прежнему будет, является оплата труда.</w:t>
      </w:r>
      <w:r>
        <w:rPr>
          <w:sz w:val="26"/>
          <w:szCs w:val="26"/>
        </w:rPr>
        <w:tab/>
      </w:r>
      <w:r w:rsidR="00B35AA7">
        <w:rPr>
          <w:sz w:val="26"/>
          <w:szCs w:val="26"/>
        </w:rPr>
        <w:t xml:space="preserve"> </w:t>
      </w:r>
      <w:r w:rsidRPr="001430DF">
        <w:rPr>
          <w:sz w:val="26"/>
          <w:szCs w:val="26"/>
        </w:rPr>
        <w:t xml:space="preserve">По оценке </w:t>
      </w:r>
      <w:r w:rsidRPr="003847D7">
        <w:rPr>
          <w:sz w:val="26"/>
          <w:szCs w:val="26"/>
        </w:rPr>
        <w:t>в 201</w:t>
      </w:r>
      <w:r w:rsidR="00256682" w:rsidRPr="003847D7">
        <w:rPr>
          <w:sz w:val="26"/>
          <w:szCs w:val="26"/>
        </w:rPr>
        <w:t>4</w:t>
      </w:r>
      <w:r w:rsidRPr="003847D7">
        <w:rPr>
          <w:sz w:val="26"/>
          <w:szCs w:val="26"/>
        </w:rPr>
        <w:t xml:space="preserve"> году среднемесячная заработная плата на одного работника</w:t>
      </w:r>
      <w:r w:rsidR="003769B5" w:rsidRPr="003847D7">
        <w:rPr>
          <w:sz w:val="26"/>
          <w:szCs w:val="26"/>
        </w:rPr>
        <w:t xml:space="preserve"> составит 53,</w:t>
      </w:r>
      <w:r w:rsidR="00C80E16" w:rsidRPr="003847D7">
        <w:rPr>
          <w:sz w:val="26"/>
          <w:szCs w:val="26"/>
        </w:rPr>
        <w:t>5</w:t>
      </w:r>
      <w:r w:rsidR="003769B5" w:rsidRPr="003847D7">
        <w:rPr>
          <w:sz w:val="26"/>
          <w:szCs w:val="26"/>
        </w:rPr>
        <w:t xml:space="preserve"> тыс. рублей или 10</w:t>
      </w:r>
      <w:r w:rsidR="00C80E16" w:rsidRPr="003847D7">
        <w:rPr>
          <w:sz w:val="26"/>
          <w:szCs w:val="26"/>
        </w:rPr>
        <w:t>1,5</w:t>
      </w:r>
      <w:r w:rsidR="003769B5" w:rsidRPr="003847D7">
        <w:rPr>
          <w:sz w:val="26"/>
          <w:szCs w:val="26"/>
        </w:rPr>
        <w:t>% к уровню 201</w:t>
      </w:r>
      <w:r w:rsidR="00256682" w:rsidRPr="003847D7">
        <w:rPr>
          <w:sz w:val="26"/>
          <w:szCs w:val="26"/>
        </w:rPr>
        <w:t>3</w:t>
      </w:r>
      <w:r w:rsidR="003769B5" w:rsidRPr="003847D7">
        <w:rPr>
          <w:sz w:val="26"/>
          <w:szCs w:val="26"/>
        </w:rPr>
        <w:t xml:space="preserve"> года.</w:t>
      </w:r>
      <w:r w:rsidR="003769B5">
        <w:rPr>
          <w:sz w:val="26"/>
          <w:szCs w:val="26"/>
        </w:rPr>
        <w:t xml:space="preserve"> </w:t>
      </w:r>
    </w:p>
    <w:p w:rsidR="003769B5" w:rsidRDefault="003769B5" w:rsidP="003769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87F51">
        <w:rPr>
          <w:sz w:val="26"/>
          <w:szCs w:val="26"/>
        </w:rPr>
        <w:t>Расходы населения в  201</w:t>
      </w:r>
      <w:r w:rsidR="00256682">
        <w:rPr>
          <w:sz w:val="26"/>
          <w:szCs w:val="26"/>
        </w:rPr>
        <w:t>5</w:t>
      </w:r>
      <w:r w:rsidRPr="00087F51">
        <w:rPr>
          <w:sz w:val="26"/>
          <w:szCs w:val="26"/>
        </w:rPr>
        <w:t>-201</w:t>
      </w:r>
      <w:r w:rsidR="00256682">
        <w:rPr>
          <w:sz w:val="26"/>
          <w:szCs w:val="26"/>
        </w:rPr>
        <w:t>7</w:t>
      </w:r>
      <w:r w:rsidRPr="00087F51">
        <w:rPr>
          <w:sz w:val="26"/>
          <w:szCs w:val="26"/>
        </w:rPr>
        <w:t xml:space="preserve"> г.г. будут  увеличиваться по обоим вариантам прогноза:</w:t>
      </w:r>
    </w:p>
    <w:p w:rsidR="00C800F0" w:rsidRPr="00087F51" w:rsidRDefault="00C800F0" w:rsidP="00C800F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в 201</w:t>
      </w:r>
      <w:r w:rsidR="00256682">
        <w:rPr>
          <w:sz w:val="26"/>
          <w:szCs w:val="26"/>
        </w:rPr>
        <w:t>4</w:t>
      </w:r>
      <w:r>
        <w:rPr>
          <w:sz w:val="26"/>
          <w:szCs w:val="26"/>
        </w:rPr>
        <w:t xml:space="preserve"> году: </w:t>
      </w:r>
      <w:r w:rsidR="00256682">
        <w:rPr>
          <w:sz w:val="26"/>
          <w:szCs w:val="26"/>
        </w:rPr>
        <w:t>6</w:t>
      </w:r>
      <w:r>
        <w:rPr>
          <w:sz w:val="26"/>
          <w:szCs w:val="26"/>
        </w:rPr>
        <w:t>,</w:t>
      </w:r>
      <w:r w:rsidR="00256682">
        <w:rPr>
          <w:sz w:val="26"/>
          <w:szCs w:val="26"/>
        </w:rPr>
        <w:t>6</w:t>
      </w:r>
      <w:r>
        <w:rPr>
          <w:sz w:val="26"/>
          <w:szCs w:val="26"/>
        </w:rPr>
        <w:t>% к 201</w:t>
      </w:r>
      <w:r w:rsidR="00256682">
        <w:rPr>
          <w:sz w:val="26"/>
          <w:szCs w:val="26"/>
        </w:rPr>
        <w:t>3</w:t>
      </w:r>
      <w:r>
        <w:rPr>
          <w:sz w:val="26"/>
          <w:szCs w:val="26"/>
        </w:rPr>
        <w:t xml:space="preserve"> году </w:t>
      </w:r>
      <w:r w:rsidRPr="00087F51">
        <w:rPr>
          <w:sz w:val="26"/>
          <w:szCs w:val="26"/>
        </w:rPr>
        <w:t xml:space="preserve">до </w:t>
      </w:r>
      <w:r>
        <w:rPr>
          <w:sz w:val="26"/>
          <w:szCs w:val="26"/>
        </w:rPr>
        <w:t>6 </w:t>
      </w:r>
      <w:r w:rsidR="00256682">
        <w:rPr>
          <w:sz w:val="26"/>
          <w:szCs w:val="26"/>
        </w:rPr>
        <w:t>741</w:t>
      </w:r>
      <w:r>
        <w:rPr>
          <w:sz w:val="26"/>
          <w:szCs w:val="26"/>
        </w:rPr>
        <w:t>,</w:t>
      </w:r>
      <w:r w:rsidR="00256682">
        <w:rPr>
          <w:sz w:val="26"/>
          <w:szCs w:val="26"/>
        </w:rPr>
        <w:t>1</w:t>
      </w:r>
      <w:r w:rsidRPr="00087F51">
        <w:rPr>
          <w:sz w:val="26"/>
          <w:szCs w:val="26"/>
        </w:rPr>
        <w:t xml:space="preserve"> млн. руб.;</w:t>
      </w:r>
    </w:p>
    <w:p w:rsidR="003769B5" w:rsidRPr="00087F51" w:rsidRDefault="003769B5" w:rsidP="003769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087F51">
        <w:rPr>
          <w:sz w:val="26"/>
          <w:szCs w:val="26"/>
        </w:rPr>
        <w:t>в 201</w:t>
      </w:r>
      <w:r w:rsidR="00256682">
        <w:rPr>
          <w:sz w:val="26"/>
          <w:szCs w:val="26"/>
        </w:rPr>
        <w:t>5</w:t>
      </w:r>
      <w:r w:rsidRPr="00087F51">
        <w:rPr>
          <w:sz w:val="26"/>
          <w:szCs w:val="26"/>
        </w:rPr>
        <w:t xml:space="preserve"> году: на </w:t>
      </w:r>
      <w:r w:rsidR="00256682">
        <w:rPr>
          <w:sz w:val="26"/>
          <w:szCs w:val="26"/>
        </w:rPr>
        <w:t>5</w:t>
      </w:r>
      <w:r w:rsidR="00C800F0">
        <w:rPr>
          <w:sz w:val="26"/>
          <w:szCs w:val="26"/>
        </w:rPr>
        <w:t>,</w:t>
      </w:r>
      <w:r w:rsidR="00256682">
        <w:rPr>
          <w:sz w:val="26"/>
          <w:szCs w:val="26"/>
        </w:rPr>
        <w:t>2</w:t>
      </w:r>
      <w:r w:rsidRPr="00087F51">
        <w:rPr>
          <w:sz w:val="26"/>
          <w:szCs w:val="26"/>
        </w:rPr>
        <w:t>% к</w:t>
      </w:r>
      <w:r w:rsidR="00C800F0">
        <w:rPr>
          <w:sz w:val="26"/>
          <w:szCs w:val="26"/>
        </w:rPr>
        <w:t xml:space="preserve"> уровню</w:t>
      </w:r>
      <w:r w:rsidRPr="00087F51">
        <w:rPr>
          <w:sz w:val="26"/>
          <w:szCs w:val="26"/>
        </w:rPr>
        <w:t xml:space="preserve"> 201</w:t>
      </w:r>
      <w:r w:rsidR="00256682">
        <w:rPr>
          <w:sz w:val="26"/>
          <w:szCs w:val="26"/>
        </w:rPr>
        <w:t>4</w:t>
      </w:r>
      <w:r w:rsidRPr="00087F51">
        <w:rPr>
          <w:sz w:val="26"/>
          <w:szCs w:val="26"/>
        </w:rPr>
        <w:t xml:space="preserve"> год</w:t>
      </w:r>
      <w:r w:rsidR="00C800F0">
        <w:rPr>
          <w:sz w:val="26"/>
          <w:szCs w:val="26"/>
        </w:rPr>
        <w:t>а</w:t>
      </w:r>
      <w:r w:rsidRPr="00087F51">
        <w:rPr>
          <w:sz w:val="26"/>
          <w:szCs w:val="26"/>
        </w:rPr>
        <w:t xml:space="preserve"> по </w:t>
      </w:r>
      <w:r w:rsidRPr="001430DF">
        <w:rPr>
          <w:sz w:val="26"/>
          <w:szCs w:val="26"/>
        </w:rPr>
        <w:t>I</w:t>
      </w:r>
      <w:r w:rsidRPr="00087F51">
        <w:rPr>
          <w:sz w:val="26"/>
          <w:szCs w:val="26"/>
        </w:rPr>
        <w:t xml:space="preserve"> варианту прогноза  (до </w:t>
      </w:r>
      <w:r w:rsidR="00256682">
        <w:rPr>
          <w:sz w:val="26"/>
          <w:szCs w:val="26"/>
        </w:rPr>
        <w:t>7</w:t>
      </w:r>
      <w:r w:rsidR="00C800F0">
        <w:rPr>
          <w:sz w:val="26"/>
          <w:szCs w:val="26"/>
        </w:rPr>
        <w:t> </w:t>
      </w:r>
      <w:r w:rsidR="00256682">
        <w:rPr>
          <w:sz w:val="26"/>
          <w:szCs w:val="26"/>
        </w:rPr>
        <w:t>089</w:t>
      </w:r>
      <w:r w:rsidR="00C800F0">
        <w:rPr>
          <w:sz w:val="26"/>
          <w:szCs w:val="26"/>
        </w:rPr>
        <w:t>,</w:t>
      </w:r>
      <w:r w:rsidR="00256682">
        <w:rPr>
          <w:sz w:val="26"/>
          <w:szCs w:val="26"/>
        </w:rPr>
        <w:t>0</w:t>
      </w:r>
      <w:r w:rsidRPr="00087F51">
        <w:rPr>
          <w:sz w:val="26"/>
          <w:szCs w:val="26"/>
        </w:rPr>
        <w:t xml:space="preserve"> млн. руб.) и на </w:t>
      </w:r>
      <w:r w:rsidR="00256682">
        <w:rPr>
          <w:sz w:val="26"/>
          <w:szCs w:val="26"/>
        </w:rPr>
        <w:t>5</w:t>
      </w:r>
      <w:r w:rsidRPr="00087F51">
        <w:rPr>
          <w:sz w:val="26"/>
          <w:szCs w:val="26"/>
        </w:rPr>
        <w:t xml:space="preserve">% по </w:t>
      </w:r>
      <w:r w:rsidRPr="001430DF">
        <w:rPr>
          <w:sz w:val="26"/>
          <w:szCs w:val="26"/>
        </w:rPr>
        <w:t>II</w:t>
      </w:r>
      <w:r w:rsidRPr="00087F51">
        <w:rPr>
          <w:sz w:val="26"/>
          <w:szCs w:val="26"/>
        </w:rPr>
        <w:t xml:space="preserve"> варианту (до</w:t>
      </w:r>
      <w:r w:rsidR="00C800F0">
        <w:rPr>
          <w:sz w:val="26"/>
          <w:szCs w:val="26"/>
        </w:rPr>
        <w:t xml:space="preserve"> </w:t>
      </w:r>
      <w:r w:rsidR="00256682">
        <w:rPr>
          <w:sz w:val="26"/>
          <w:szCs w:val="26"/>
        </w:rPr>
        <w:t>7</w:t>
      </w:r>
      <w:r w:rsidR="00C800F0">
        <w:rPr>
          <w:sz w:val="26"/>
          <w:szCs w:val="26"/>
        </w:rPr>
        <w:t> </w:t>
      </w:r>
      <w:r w:rsidR="00256682">
        <w:rPr>
          <w:sz w:val="26"/>
          <w:szCs w:val="26"/>
        </w:rPr>
        <w:t>081</w:t>
      </w:r>
      <w:r w:rsidR="00C800F0">
        <w:rPr>
          <w:sz w:val="26"/>
          <w:szCs w:val="26"/>
        </w:rPr>
        <w:t>,</w:t>
      </w:r>
      <w:r w:rsidR="00256682">
        <w:rPr>
          <w:sz w:val="26"/>
          <w:szCs w:val="26"/>
        </w:rPr>
        <w:t>0</w:t>
      </w:r>
      <w:r w:rsidRPr="00087F51">
        <w:rPr>
          <w:sz w:val="26"/>
          <w:szCs w:val="26"/>
        </w:rPr>
        <w:t xml:space="preserve"> млн. руб.);</w:t>
      </w:r>
    </w:p>
    <w:p w:rsidR="003769B5" w:rsidRPr="00087F51" w:rsidRDefault="003769B5" w:rsidP="003769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087F51">
        <w:rPr>
          <w:sz w:val="26"/>
          <w:szCs w:val="26"/>
        </w:rPr>
        <w:t>в 201</w:t>
      </w:r>
      <w:r w:rsidR="00256682">
        <w:rPr>
          <w:sz w:val="26"/>
          <w:szCs w:val="26"/>
        </w:rPr>
        <w:t>6</w:t>
      </w:r>
      <w:r w:rsidRPr="00087F51">
        <w:rPr>
          <w:sz w:val="26"/>
          <w:szCs w:val="26"/>
        </w:rPr>
        <w:t xml:space="preserve"> году: на </w:t>
      </w:r>
      <w:r w:rsidR="00256682">
        <w:rPr>
          <w:sz w:val="26"/>
          <w:szCs w:val="26"/>
        </w:rPr>
        <w:t>5</w:t>
      </w:r>
      <w:r w:rsidRPr="00087F51">
        <w:rPr>
          <w:sz w:val="26"/>
          <w:szCs w:val="26"/>
        </w:rPr>
        <w:t>% к</w:t>
      </w:r>
      <w:r w:rsidR="00C800F0">
        <w:rPr>
          <w:sz w:val="26"/>
          <w:szCs w:val="26"/>
        </w:rPr>
        <w:t xml:space="preserve"> уровню</w:t>
      </w:r>
      <w:r w:rsidRPr="00087F51">
        <w:rPr>
          <w:sz w:val="26"/>
          <w:szCs w:val="26"/>
        </w:rPr>
        <w:t xml:space="preserve"> 201</w:t>
      </w:r>
      <w:r w:rsidR="00256682">
        <w:rPr>
          <w:sz w:val="26"/>
          <w:szCs w:val="26"/>
        </w:rPr>
        <w:t>5</w:t>
      </w:r>
      <w:r w:rsidRPr="00087F51">
        <w:rPr>
          <w:sz w:val="26"/>
          <w:szCs w:val="26"/>
        </w:rPr>
        <w:t xml:space="preserve"> год</w:t>
      </w:r>
      <w:r w:rsidR="00C800F0">
        <w:rPr>
          <w:sz w:val="26"/>
          <w:szCs w:val="26"/>
        </w:rPr>
        <w:t>а</w:t>
      </w:r>
      <w:r w:rsidRPr="00087F51">
        <w:rPr>
          <w:sz w:val="26"/>
          <w:szCs w:val="26"/>
        </w:rPr>
        <w:t xml:space="preserve"> по </w:t>
      </w:r>
      <w:r w:rsidRPr="001430DF">
        <w:rPr>
          <w:sz w:val="26"/>
          <w:szCs w:val="26"/>
        </w:rPr>
        <w:t>I</w:t>
      </w:r>
      <w:r w:rsidRPr="00087F51">
        <w:rPr>
          <w:sz w:val="26"/>
          <w:szCs w:val="26"/>
        </w:rPr>
        <w:t xml:space="preserve"> варианту прогноза  (до </w:t>
      </w:r>
      <w:r w:rsidR="00256682">
        <w:rPr>
          <w:sz w:val="26"/>
          <w:szCs w:val="26"/>
        </w:rPr>
        <w:t>7</w:t>
      </w:r>
      <w:r w:rsidR="00C800F0">
        <w:rPr>
          <w:sz w:val="26"/>
          <w:szCs w:val="26"/>
        </w:rPr>
        <w:t> </w:t>
      </w:r>
      <w:r w:rsidR="00256682">
        <w:rPr>
          <w:sz w:val="26"/>
          <w:szCs w:val="26"/>
        </w:rPr>
        <w:t>450</w:t>
      </w:r>
      <w:r w:rsidR="00C800F0">
        <w:rPr>
          <w:sz w:val="26"/>
          <w:szCs w:val="26"/>
        </w:rPr>
        <w:t>,</w:t>
      </w:r>
      <w:r w:rsidR="00256682">
        <w:rPr>
          <w:sz w:val="26"/>
          <w:szCs w:val="26"/>
        </w:rPr>
        <w:t>0</w:t>
      </w:r>
      <w:r w:rsidRPr="00087F51">
        <w:rPr>
          <w:sz w:val="26"/>
          <w:szCs w:val="26"/>
        </w:rPr>
        <w:t xml:space="preserve"> млн. руб.) и на </w:t>
      </w:r>
      <w:r w:rsidR="00C800F0">
        <w:rPr>
          <w:sz w:val="26"/>
          <w:szCs w:val="26"/>
        </w:rPr>
        <w:t>4,</w:t>
      </w:r>
      <w:r w:rsidR="00256682">
        <w:rPr>
          <w:sz w:val="26"/>
          <w:szCs w:val="26"/>
        </w:rPr>
        <w:t>5</w:t>
      </w:r>
      <w:r w:rsidRPr="00087F51">
        <w:rPr>
          <w:sz w:val="26"/>
          <w:szCs w:val="26"/>
        </w:rPr>
        <w:t xml:space="preserve">% по </w:t>
      </w:r>
      <w:r w:rsidRPr="001430DF">
        <w:rPr>
          <w:sz w:val="26"/>
          <w:szCs w:val="26"/>
        </w:rPr>
        <w:t>II</w:t>
      </w:r>
      <w:r w:rsidRPr="00087F51">
        <w:rPr>
          <w:sz w:val="26"/>
          <w:szCs w:val="26"/>
        </w:rPr>
        <w:t xml:space="preserve"> варианту (до </w:t>
      </w:r>
      <w:r w:rsidR="00256682">
        <w:rPr>
          <w:sz w:val="26"/>
          <w:szCs w:val="26"/>
        </w:rPr>
        <w:t>7</w:t>
      </w:r>
      <w:r w:rsidR="00C800F0">
        <w:rPr>
          <w:sz w:val="26"/>
          <w:szCs w:val="26"/>
        </w:rPr>
        <w:t> </w:t>
      </w:r>
      <w:r w:rsidR="00256682">
        <w:rPr>
          <w:sz w:val="26"/>
          <w:szCs w:val="26"/>
        </w:rPr>
        <w:t>406</w:t>
      </w:r>
      <w:r w:rsidR="00C800F0">
        <w:rPr>
          <w:sz w:val="26"/>
          <w:szCs w:val="26"/>
        </w:rPr>
        <w:t>,0</w:t>
      </w:r>
      <w:r w:rsidRPr="00087F51">
        <w:rPr>
          <w:sz w:val="26"/>
          <w:szCs w:val="26"/>
        </w:rPr>
        <w:t xml:space="preserve">  млн. руб.);</w:t>
      </w:r>
    </w:p>
    <w:p w:rsidR="003769B5" w:rsidRDefault="003769B5" w:rsidP="003769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087F51">
        <w:rPr>
          <w:sz w:val="26"/>
          <w:szCs w:val="26"/>
        </w:rPr>
        <w:t>в 201</w:t>
      </w:r>
      <w:r w:rsidR="00256682">
        <w:rPr>
          <w:sz w:val="26"/>
          <w:szCs w:val="26"/>
        </w:rPr>
        <w:t>7</w:t>
      </w:r>
      <w:r w:rsidRPr="00087F51">
        <w:rPr>
          <w:sz w:val="26"/>
          <w:szCs w:val="26"/>
        </w:rPr>
        <w:t xml:space="preserve"> году: на </w:t>
      </w:r>
      <w:r w:rsidR="00C800F0">
        <w:rPr>
          <w:sz w:val="26"/>
          <w:szCs w:val="26"/>
        </w:rPr>
        <w:t>5</w:t>
      </w:r>
      <w:r w:rsidR="00256682">
        <w:rPr>
          <w:sz w:val="26"/>
          <w:szCs w:val="26"/>
        </w:rPr>
        <w:t>,3</w:t>
      </w:r>
      <w:r w:rsidRPr="00087F51">
        <w:rPr>
          <w:sz w:val="26"/>
          <w:szCs w:val="26"/>
        </w:rPr>
        <w:t>% к 201</w:t>
      </w:r>
      <w:r w:rsidR="00256682">
        <w:rPr>
          <w:sz w:val="26"/>
          <w:szCs w:val="26"/>
        </w:rPr>
        <w:t>6</w:t>
      </w:r>
      <w:r w:rsidRPr="00087F51">
        <w:rPr>
          <w:sz w:val="26"/>
          <w:szCs w:val="26"/>
        </w:rPr>
        <w:t xml:space="preserve"> году по </w:t>
      </w:r>
      <w:r w:rsidRPr="001430DF">
        <w:rPr>
          <w:sz w:val="26"/>
          <w:szCs w:val="26"/>
        </w:rPr>
        <w:t>I</w:t>
      </w:r>
      <w:r w:rsidRPr="00087F51">
        <w:rPr>
          <w:sz w:val="26"/>
          <w:szCs w:val="26"/>
        </w:rPr>
        <w:t xml:space="preserve"> варианту прогноза  (до </w:t>
      </w:r>
      <w:r w:rsidR="00C800F0">
        <w:rPr>
          <w:sz w:val="26"/>
          <w:szCs w:val="26"/>
        </w:rPr>
        <w:t>7 </w:t>
      </w:r>
      <w:r w:rsidR="00256682">
        <w:rPr>
          <w:sz w:val="26"/>
          <w:szCs w:val="26"/>
        </w:rPr>
        <w:t>846</w:t>
      </w:r>
      <w:r w:rsidR="00C800F0">
        <w:rPr>
          <w:sz w:val="26"/>
          <w:szCs w:val="26"/>
        </w:rPr>
        <w:t>,0</w:t>
      </w:r>
      <w:r w:rsidRPr="00087F51">
        <w:rPr>
          <w:sz w:val="26"/>
          <w:szCs w:val="26"/>
        </w:rPr>
        <w:t xml:space="preserve"> млн. руб.) и на </w:t>
      </w:r>
      <w:r w:rsidR="00256682">
        <w:rPr>
          <w:sz w:val="26"/>
          <w:szCs w:val="26"/>
        </w:rPr>
        <w:t>8</w:t>
      </w:r>
      <w:r w:rsidR="00C800F0">
        <w:rPr>
          <w:sz w:val="26"/>
          <w:szCs w:val="26"/>
        </w:rPr>
        <w:t>,</w:t>
      </w:r>
      <w:r w:rsidR="00256682">
        <w:rPr>
          <w:sz w:val="26"/>
          <w:szCs w:val="26"/>
        </w:rPr>
        <w:t>9</w:t>
      </w:r>
      <w:r w:rsidRPr="00087F51">
        <w:rPr>
          <w:sz w:val="26"/>
          <w:szCs w:val="26"/>
        </w:rPr>
        <w:t xml:space="preserve">% по </w:t>
      </w:r>
      <w:r w:rsidRPr="001430DF">
        <w:rPr>
          <w:sz w:val="26"/>
          <w:szCs w:val="26"/>
        </w:rPr>
        <w:t>II</w:t>
      </w:r>
      <w:r w:rsidRPr="00087F51">
        <w:rPr>
          <w:sz w:val="26"/>
          <w:szCs w:val="26"/>
        </w:rPr>
        <w:t xml:space="preserve"> варианту (до </w:t>
      </w:r>
      <w:r w:rsidR="00256682">
        <w:rPr>
          <w:sz w:val="26"/>
          <w:szCs w:val="26"/>
        </w:rPr>
        <w:t>8</w:t>
      </w:r>
      <w:r w:rsidR="00C800F0">
        <w:rPr>
          <w:sz w:val="26"/>
          <w:szCs w:val="26"/>
        </w:rPr>
        <w:t> </w:t>
      </w:r>
      <w:r w:rsidR="00256682">
        <w:rPr>
          <w:sz w:val="26"/>
          <w:szCs w:val="26"/>
        </w:rPr>
        <w:t>065</w:t>
      </w:r>
      <w:r w:rsidR="00C800F0">
        <w:rPr>
          <w:sz w:val="26"/>
          <w:szCs w:val="26"/>
        </w:rPr>
        <w:t>,</w:t>
      </w:r>
      <w:r w:rsidR="00256682">
        <w:rPr>
          <w:sz w:val="26"/>
          <w:szCs w:val="26"/>
        </w:rPr>
        <w:t>1</w:t>
      </w:r>
      <w:r w:rsidRPr="00087F51">
        <w:rPr>
          <w:sz w:val="26"/>
          <w:szCs w:val="26"/>
        </w:rPr>
        <w:t xml:space="preserve"> млн. руб.).</w:t>
      </w:r>
    </w:p>
    <w:p w:rsidR="00C800F0" w:rsidRDefault="00C800F0" w:rsidP="003769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800F0" w:rsidRDefault="00C800F0" w:rsidP="003769B5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Социальная политика</w:t>
      </w:r>
    </w:p>
    <w:p w:rsidR="00C800F0" w:rsidRPr="00C800F0" w:rsidRDefault="00C800F0" w:rsidP="003769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21FE5">
        <w:rPr>
          <w:sz w:val="26"/>
          <w:szCs w:val="26"/>
        </w:rPr>
        <w:t xml:space="preserve">Образование в городском поселении Федоровском представлено 8 учреждениями дошкольного образования и </w:t>
      </w:r>
      <w:r w:rsidR="00256682">
        <w:rPr>
          <w:sz w:val="26"/>
          <w:szCs w:val="26"/>
        </w:rPr>
        <w:t>4</w:t>
      </w:r>
      <w:r w:rsidR="00E21FE5">
        <w:rPr>
          <w:sz w:val="26"/>
          <w:szCs w:val="26"/>
        </w:rPr>
        <w:t xml:space="preserve"> учреждениями среднего общего образования. </w:t>
      </w:r>
    </w:p>
    <w:p w:rsidR="00E21FE5" w:rsidRPr="006340F4" w:rsidRDefault="00E21FE5" w:rsidP="00E21FE5">
      <w:pPr>
        <w:ind w:firstLine="737"/>
        <w:jc w:val="both"/>
        <w:rPr>
          <w:sz w:val="26"/>
          <w:szCs w:val="26"/>
        </w:rPr>
      </w:pPr>
      <w:r w:rsidRPr="00E21FE5">
        <w:rPr>
          <w:sz w:val="26"/>
          <w:szCs w:val="26"/>
        </w:rPr>
        <w:t xml:space="preserve">Проблема очередности на поступление в детские сады </w:t>
      </w:r>
      <w:r w:rsidR="00C539CC">
        <w:rPr>
          <w:sz w:val="26"/>
          <w:szCs w:val="26"/>
        </w:rPr>
        <w:t>п</w:t>
      </w:r>
      <w:r w:rsidRPr="00E21FE5">
        <w:rPr>
          <w:sz w:val="26"/>
          <w:szCs w:val="26"/>
        </w:rPr>
        <w:t>о-прежнему</w:t>
      </w:r>
      <w:r w:rsidR="00C539CC">
        <w:rPr>
          <w:sz w:val="26"/>
          <w:szCs w:val="26"/>
        </w:rPr>
        <w:t xml:space="preserve"> существует</w:t>
      </w:r>
      <w:r w:rsidRPr="00E21FE5">
        <w:rPr>
          <w:sz w:val="26"/>
          <w:szCs w:val="26"/>
        </w:rPr>
        <w:t>. Существующая сеть дошкольных образовательных учреждений не может в полной мере удовлетворить потребность нуждающихся. В связи</w:t>
      </w:r>
      <w:r>
        <w:rPr>
          <w:sz w:val="26"/>
          <w:szCs w:val="26"/>
        </w:rPr>
        <w:t xml:space="preserve"> с этим</w:t>
      </w:r>
      <w:r w:rsidRPr="00E21FE5">
        <w:rPr>
          <w:sz w:val="26"/>
          <w:szCs w:val="26"/>
        </w:rPr>
        <w:t xml:space="preserve"> в поселении </w:t>
      </w:r>
      <w:r w:rsidR="00256682">
        <w:rPr>
          <w:sz w:val="26"/>
          <w:szCs w:val="26"/>
        </w:rPr>
        <w:t>продолжается</w:t>
      </w:r>
      <w:r w:rsidRPr="00E21FE5">
        <w:rPr>
          <w:sz w:val="26"/>
          <w:szCs w:val="26"/>
        </w:rPr>
        <w:t xml:space="preserve"> строительство детского сада на 280 мест в жилом  микрорайоне №6. Окончание строительства планируется в</w:t>
      </w:r>
      <w:r w:rsidR="00256682">
        <w:rPr>
          <w:sz w:val="26"/>
          <w:szCs w:val="26"/>
        </w:rPr>
        <w:t>о втором полугодие</w:t>
      </w:r>
      <w:r w:rsidRPr="00E21FE5">
        <w:rPr>
          <w:sz w:val="26"/>
          <w:szCs w:val="26"/>
        </w:rPr>
        <w:t xml:space="preserve"> 201</w:t>
      </w:r>
      <w:r>
        <w:rPr>
          <w:sz w:val="26"/>
          <w:szCs w:val="26"/>
        </w:rPr>
        <w:t>4</w:t>
      </w:r>
      <w:r w:rsidRPr="00E21FE5">
        <w:rPr>
          <w:sz w:val="26"/>
          <w:szCs w:val="26"/>
        </w:rPr>
        <w:t xml:space="preserve"> год</w:t>
      </w:r>
      <w:r w:rsidR="00256682">
        <w:rPr>
          <w:sz w:val="26"/>
          <w:szCs w:val="26"/>
        </w:rPr>
        <w:t>а</w:t>
      </w:r>
      <w:r w:rsidRPr="00E21FE5">
        <w:rPr>
          <w:sz w:val="26"/>
          <w:szCs w:val="26"/>
        </w:rPr>
        <w:t xml:space="preserve">. В результате количество дошкольных </w:t>
      </w:r>
      <w:r w:rsidRPr="006340F4">
        <w:rPr>
          <w:sz w:val="26"/>
          <w:szCs w:val="26"/>
        </w:rPr>
        <w:t xml:space="preserve">образовательных учреждений составит 9 учреждений. </w:t>
      </w:r>
    </w:p>
    <w:p w:rsidR="006340F4" w:rsidRDefault="006340F4" w:rsidP="006340F4">
      <w:pPr>
        <w:ind w:firstLine="737"/>
        <w:jc w:val="both"/>
        <w:rPr>
          <w:sz w:val="26"/>
          <w:szCs w:val="26"/>
        </w:rPr>
      </w:pPr>
    </w:p>
    <w:p w:rsidR="006340F4" w:rsidRDefault="006340F4" w:rsidP="006340F4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Жилищно-коммунальный комплекс</w:t>
      </w:r>
    </w:p>
    <w:p w:rsidR="006340F4" w:rsidRDefault="006340F4" w:rsidP="006340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</w:t>
      </w:r>
      <w:r w:rsidR="001A0EF1">
        <w:rPr>
          <w:sz w:val="26"/>
          <w:szCs w:val="26"/>
        </w:rPr>
        <w:t>по</w:t>
      </w:r>
      <w:r>
        <w:rPr>
          <w:sz w:val="26"/>
          <w:szCs w:val="26"/>
        </w:rPr>
        <w:t>становлени</w:t>
      </w:r>
      <w:r w:rsidR="00A109B3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1A0EF1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Сургутского района от </w:t>
      </w:r>
      <w:r w:rsidR="00A109B3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A109B3">
        <w:rPr>
          <w:sz w:val="26"/>
          <w:szCs w:val="26"/>
        </w:rPr>
        <w:t>11.2013г. №4988</w:t>
      </w:r>
      <w:r>
        <w:rPr>
          <w:sz w:val="26"/>
          <w:szCs w:val="26"/>
        </w:rPr>
        <w:t>-нпа</w:t>
      </w:r>
      <w:r w:rsidR="00A109B3">
        <w:rPr>
          <w:sz w:val="26"/>
          <w:szCs w:val="26"/>
        </w:rPr>
        <w:t xml:space="preserve"> и 10.06.2014г. №2143-нпа, </w:t>
      </w:r>
      <w:r w:rsidR="00431DD8">
        <w:rPr>
          <w:sz w:val="26"/>
          <w:szCs w:val="26"/>
        </w:rPr>
        <w:t>признаны ветхим жилищным фондом дома по адресам: ул.</w:t>
      </w:r>
      <w:r w:rsidR="00A109B3">
        <w:rPr>
          <w:sz w:val="26"/>
          <w:szCs w:val="26"/>
        </w:rPr>
        <w:t>Ленина</w:t>
      </w:r>
      <w:r w:rsidR="00431DD8">
        <w:rPr>
          <w:sz w:val="26"/>
          <w:szCs w:val="26"/>
        </w:rPr>
        <w:t>,</w:t>
      </w:r>
      <w:r w:rsidR="00A109B3">
        <w:rPr>
          <w:sz w:val="26"/>
          <w:szCs w:val="26"/>
        </w:rPr>
        <w:t>2Б</w:t>
      </w:r>
      <w:r w:rsidR="00431DD8">
        <w:rPr>
          <w:sz w:val="26"/>
          <w:szCs w:val="26"/>
        </w:rPr>
        <w:t xml:space="preserve">, </w:t>
      </w:r>
      <w:r w:rsidR="00A109B3">
        <w:rPr>
          <w:sz w:val="26"/>
          <w:szCs w:val="26"/>
        </w:rPr>
        <w:t>2А</w:t>
      </w:r>
      <w:r w:rsidR="00431DD8">
        <w:rPr>
          <w:sz w:val="26"/>
          <w:szCs w:val="26"/>
        </w:rPr>
        <w:t>. В связи с чем произо</w:t>
      </w:r>
      <w:r w:rsidR="00A109B3">
        <w:rPr>
          <w:sz w:val="26"/>
          <w:szCs w:val="26"/>
        </w:rPr>
        <w:t>шел</w:t>
      </w:r>
      <w:r w:rsidR="00431DD8">
        <w:rPr>
          <w:sz w:val="26"/>
          <w:szCs w:val="26"/>
        </w:rPr>
        <w:t xml:space="preserve"> рост количества жилья непригодного для проживания в 201</w:t>
      </w:r>
      <w:r w:rsidR="00A109B3">
        <w:rPr>
          <w:sz w:val="26"/>
          <w:szCs w:val="26"/>
        </w:rPr>
        <w:t>4</w:t>
      </w:r>
      <w:r w:rsidR="00431DD8">
        <w:rPr>
          <w:sz w:val="26"/>
          <w:szCs w:val="26"/>
        </w:rPr>
        <w:t xml:space="preserve"> году и состави</w:t>
      </w:r>
      <w:r w:rsidR="00A109B3">
        <w:rPr>
          <w:sz w:val="26"/>
          <w:szCs w:val="26"/>
        </w:rPr>
        <w:t>л</w:t>
      </w:r>
      <w:r w:rsidR="00431DD8">
        <w:rPr>
          <w:sz w:val="26"/>
          <w:szCs w:val="26"/>
        </w:rPr>
        <w:t xml:space="preserve"> 5</w:t>
      </w:r>
      <w:r w:rsidR="00A109B3">
        <w:rPr>
          <w:sz w:val="26"/>
          <w:szCs w:val="26"/>
        </w:rPr>
        <w:t>8</w:t>
      </w:r>
      <w:r w:rsidR="00431DD8">
        <w:rPr>
          <w:sz w:val="26"/>
          <w:szCs w:val="26"/>
        </w:rPr>
        <w:t xml:space="preserve"> единиц с общей площадью жилых помещений </w:t>
      </w:r>
      <w:r w:rsidR="00A109B3">
        <w:rPr>
          <w:sz w:val="26"/>
          <w:szCs w:val="26"/>
        </w:rPr>
        <w:t>50</w:t>
      </w:r>
      <w:r w:rsidR="00431DD8">
        <w:rPr>
          <w:sz w:val="26"/>
          <w:szCs w:val="26"/>
        </w:rPr>
        <w:t>,</w:t>
      </w:r>
      <w:r w:rsidR="00A109B3">
        <w:rPr>
          <w:sz w:val="26"/>
          <w:szCs w:val="26"/>
        </w:rPr>
        <w:t>63</w:t>
      </w:r>
      <w:r w:rsidR="00431DD8">
        <w:rPr>
          <w:sz w:val="26"/>
          <w:szCs w:val="26"/>
        </w:rPr>
        <w:t xml:space="preserve"> тыс. м</w:t>
      </w:r>
      <w:r w:rsidR="00431DD8">
        <w:rPr>
          <w:sz w:val="26"/>
          <w:szCs w:val="26"/>
          <w:vertAlign w:val="superscript"/>
        </w:rPr>
        <w:t>2</w:t>
      </w:r>
      <w:r w:rsidR="00431DD8">
        <w:rPr>
          <w:sz w:val="26"/>
          <w:szCs w:val="26"/>
        </w:rPr>
        <w:t xml:space="preserve">. </w:t>
      </w:r>
    </w:p>
    <w:p w:rsidR="00431DD8" w:rsidRDefault="00BA68FD" w:rsidP="006340F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787025"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квартале 2014 года планируется ввод жилья многоквартирного дома, общей площадью 16 068 м2, по ул. Ломоносова 7.</w:t>
      </w:r>
    </w:p>
    <w:p w:rsidR="00E46589" w:rsidRPr="00BA68FD" w:rsidRDefault="00E46589" w:rsidP="006340F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постановления администрации городского поселения Федоровский  от 24.06.2014 №264-п «О принятии имущества в собственность муниципального образования городское поселение Федоровский» </w:t>
      </w:r>
      <w:r w:rsidR="009D1C96">
        <w:rPr>
          <w:sz w:val="26"/>
          <w:szCs w:val="26"/>
        </w:rPr>
        <w:t xml:space="preserve">принят в собственность </w:t>
      </w:r>
      <w:r>
        <w:rPr>
          <w:sz w:val="26"/>
          <w:szCs w:val="26"/>
        </w:rPr>
        <w:t>канализационный коллектор протяженностью 710 м, в связи, с чем произошло увеличение протяженности сетей и составляет 38,67 км.</w:t>
      </w:r>
    </w:p>
    <w:p w:rsidR="006340F4" w:rsidRPr="006340F4" w:rsidRDefault="006340F4" w:rsidP="006340F4">
      <w:pPr>
        <w:ind w:firstLine="737"/>
        <w:jc w:val="both"/>
        <w:rPr>
          <w:sz w:val="26"/>
          <w:szCs w:val="26"/>
        </w:rPr>
      </w:pPr>
    </w:p>
    <w:p w:rsidR="006340F4" w:rsidRPr="00E21FE5" w:rsidRDefault="006340F4" w:rsidP="00E21FE5">
      <w:pPr>
        <w:ind w:firstLine="737"/>
        <w:jc w:val="both"/>
        <w:rPr>
          <w:sz w:val="26"/>
          <w:szCs w:val="26"/>
        </w:rPr>
      </w:pPr>
    </w:p>
    <w:p w:rsidR="00E21FE5" w:rsidRPr="00E21FE5" w:rsidRDefault="00E21FE5" w:rsidP="00E21FE5">
      <w:pPr>
        <w:ind w:firstLine="737"/>
        <w:jc w:val="both"/>
        <w:rPr>
          <w:sz w:val="26"/>
          <w:szCs w:val="26"/>
        </w:rPr>
      </w:pPr>
    </w:p>
    <w:p w:rsidR="003769B5" w:rsidRPr="00E21FE5" w:rsidRDefault="003769B5" w:rsidP="003769B5">
      <w:pPr>
        <w:jc w:val="both"/>
        <w:rPr>
          <w:sz w:val="26"/>
          <w:szCs w:val="26"/>
        </w:rPr>
      </w:pPr>
    </w:p>
    <w:p w:rsidR="003769B5" w:rsidRPr="00E21FE5" w:rsidRDefault="003769B5" w:rsidP="00B35AA7">
      <w:pPr>
        <w:jc w:val="both"/>
        <w:rPr>
          <w:sz w:val="26"/>
          <w:szCs w:val="26"/>
        </w:rPr>
      </w:pPr>
    </w:p>
    <w:p w:rsidR="00394D61" w:rsidRPr="00D521EA" w:rsidRDefault="00394D61" w:rsidP="00394D61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</w:p>
    <w:sectPr w:rsidR="00394D61" w:rsidRPr="00D521EA" w:rsidSect="008503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09" w:rsidRDefault="00ED4F09">
      <w:r>
        <w:separator/>
      </w:r>
    </w:p>
  </w:endnote>
  <w:endnote w:type="continuationSeparator" w:id="1">
    <w:p w:rsidR="00ED4F09" w:rsidRDefault="00ED4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52" w:rsidRDefault="005F1252" w:rsidP="00A1609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5F1252" w:rsidRDefault="005F1252" w:rsidP="00A1609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52" w:rsidRDefault="005F1252" w:rsidP="00A1609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76F7">
      <w:rPr>
        <w:rStyle w:val="a8"/>
        <w:noProof/>
      </w:rPr>
      <w:t>6</w:t>
    </w:r>
    <w:r>
      <w:rPr>
        <w:rStyle w:val="a8"/>
      </w:rPr>
      <w:fldChar w:fldCharType="end"/>
    </w:r>
  </w:p>
  <w:p w:rsidR="005F1252" w:rsidRDefault="005F1252" w:rsidP="00A1609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09" w:rsidRDefault="00ED4F09">
      <w:r>
        <w:separator/>
      </w:r>
    </w:p>
  </w:footnote>
  <w:footnote w:type="continuationSeparator" w:id="1">
    <w:p w:rsidR="00ED4F09" w:rsidRDefault="00ED4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333"/>
    <w:multiLevelType w:val="multilevel"/>
    <w:tmpl w:val="D81060C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13A13D39"/>
    <w:multiLevelType w:val="hybridMultilevel"/>
    <w:tmpl w:val="0A96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2BD3"/>
    <w:multiLevelType w:val="hybridMultilevel"/>
    <w:tmpl w:val="2C1A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05F93"/>
    <w:multiLevelType w:val="hybridMultilevel"/>
    <w:tmpl w:val="A4DAF19A"/>
    <w:lvl w:ilvl="0" w:tplc="76FCFD0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EFC15DC"/>
    <w:multiLevelType w:val="hybridMultilevel"/>
    <w:tmpl w:val="E0E08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D0C61"/>
    <w:multiLevelType w:val="multilevel"/>
    <w:tmpl w:val="3B627E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B8147CD"/>
    <w:multiLevelType w:val="hybridMultilevel"/>
    <w:tmpl w:val="C7823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67218"/>
    <w:multiLevelType w:val="hybridMultilevel"/>
    <w:tmpl w:val="C1627F4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50E94848"/>
    <w:multiLevelType w:val="hybridMultilevel"/>
    <w:tmpl w:val="783E72AE"/>
    <w:lvl w:ilvl="0" w:tplc="7FCE9F5E">
      <w:start w:val="1"/>
      <w:numFmt w:val="decimal"/>
      <w:lvlText w:val="%1."/>
      <w:lvlJc w:val="left"/>
      <w:pPr>
        <w:ind w:left="1908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03812E7"/>
    <w:multiLevelType w:val="hybridMultilevel"/>
    <w:tmpl w:val="EFC6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22890"/>
    <w:multiLevelType w:val="multilevel"/>
    <w:tmpl w:val="9CBC629C"/>
    <w:lvl w:ilvl="0">
      <w:numFmt w:val="decimalZero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4CE04C1"/>
    <w:multiLevelType w:val="hybridMultilevel"/>
    <w:tmpl w:val="ED28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E6171"/>
    <w:multiLevelType w:val="hybridMultilevel"/>
    <w:tmpl w:val="D17C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F1655"/>
    <w:multiLevelType w:val="hybridMultilevel"/>
    <w:tmpl w:val="9E22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861FA"/>
    <w:multiLevelType w:val="hybridMultilevel"/>
    <w:tmpl w:val="8418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3"/>
  </w:num>
  <w:num w:numId="5">
    <w:abstractNumId w:val="12"/>
  </w:num>
  <w:num w:numId="6">
    <w:abstractNumId w:val="4"/>
  </w:num>
  <w:num w:numId="7">
    <w:abstractNumId w:val="11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drawingGridHorizontalSpacing w:val="120"/>
  <w:drawingGridVerticalSpacing w:val="148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371"/>
    <w:rsid w:val="00002285"/>
    <w:rsid w:val="0001278E"/>
    <w:rsid w:val="00020BBC"/>
    <w:rsid w:val="00022C73"/>
    <w:rsid w:val="000246DD"/>
    <w:rsid w:val="00025532"/>
    <w:rsid w:val="000265BC"/>
    <w:rsid w:val="000266D1"/>
    <w:rsid w:val="000272C2"/>
    <w:rsid w:val="00043B5A"/>
    <w:rsid w:val="00046DDD"/>
    <w:rsid w:val="000548EF"/>
    <w:rsid w:val="000635EA"/>
    <w:rsid w:val="0006680A"/>
    <w:rsid w:val="0007395A"/>
    <w:rsid w:val="00075B8D"/>
    <w:rsid w:val="0007673F"/>
    <w:rsid w:val="00076A49"/>
    <w:rsid w:val="00083489"/>
    <w:rsid w:val="000854BE"/>
    <w:rsid w:val="000865B5"/>
    <w:rsid w:val="000918B4"/>
    <w:rsid w:val="00093FA5"/>
    <w:rsid w:val="0009490C"/>
    <w:rsid w:val="00094C5A"/>
    <w:rsid w:val="000A0EB3"/>
    <w:rsid w:val="000A1543"/>
    <w:rsid w:val="000A3550"/>
    <w:rsid w:val="000A4214"/>
    <w:rsid w:val="000A4293"/>
    <w:rsid w:val="000C1643"/>
    <w:rsid w:val="000C2109"/>
    <w:rsid w:val="000C2584"/>
    <w:rsid w:val="000C590E"/>
    <w:rsid w:val="000D48CF"/>
    <w:rsid w:val="000D6E57"/>
    <w:rsid w:val="000D7F9F"/>
    <w:rsid w:val="000E065D"/>
    <w:rsid w:val="000E0CC4"/>
    <w:rsid w:val="000E20FA"/>
    <w:rsid w:val="000E2C0F"/>
    <w:rsid w:val="000E42F3"/>
    <w:rsid w:val="000E46A9"/>
    <w:rsid w:val="000F17D5"/>
    <w:rsid w:val="000F4733"/>
    <w:rsid w:val="00103152"/>
    <w:rsid w:val="001050FE"/>
    <w:rsid w:val="00107D46"/>
    <w:rsid w:val="001116EF"/>
    <w:rsid w:val="00112025"/>
    <w:rsid w:val="00113D36"/>
    <w:rsid w:val="00120B9C"/>
    <w:rsid w:val="001260F8"/>
    <w:rsid w:val="0013419B"/>
    <w:rsid w:val="00134241"/>
    <w:rsid w:val="00136850"/>
    <w:rsid w:val="001470F3"/>
    <w:rsid w:val="0015128A"/>
    <w:rsid w:val="001519D5"/>
    <w:rsid w:val="00153D60"/>
    <w:rsid w:val="00161C4F"/>
    <w:rsid w:val="00164C5C"/>
    <w:rsid w:val="00167C25"/>
    <w:rsid w:val="00172536"/>
    <w:rsid w:val="001758F5"/>
    <w:rsid w:val="00180DC4"/>
    <w:rsid w:val="0018361A"/>
    <w:rsid w:val="00186BF7"/>
    <w:rsid w:val="00186F66"/>
    <w:rsid w:val="00193727"/>
    <w:rsid w:val="0019440B"/>
    <w:rsid w:val="001A0EF1"/>
    <w:rsid w:val="001A2B27"/>
    <w:rsid w:val="001A3424"/>
    <w:rsid w:val="001A3622"/>
    <w:rsid w:val="001A4595"/>
    <w:rsid w:val="001A6D3E"/>
    <w:rsid w:val="001B2324"/>
    <w:rsid w:val="001B2B73"/>
    <w:rsid w:val="001B3E52"/>
    <w:rsid w:val="001C08CB"/>
    <w:rsid w:val="001C1C9D"/>
    <w:rsid w:val="001C5C4C"/>
    <w:rsid w:val="001D6B7A"/>
    <w:rsid w:val="001E46FD"/>
    <w:rsid w:val="001E4A6B"/>
    <w:rsid w:val="001E4EFF"/>
    <w:rsid w:val="001F01AF"/>
    <w:rsid w:val="001F196C"/>
    <w:rsid w:val="001F25A5"/>
    <w:rsid w:val="001F3991"/>
    <w:rsid w:val="001F540F"/>
    <w:rsid w:val="001F7ED4"/>
    <w:rsid w:val="00201291"/>
    <w:rsid w:val="0021128A"/>
    <w:rsid w:val="00211433"/>
    <w:rsid w:val="00217A63"/>
    <w:rsid w:val="00221380"/>
    <w:rsid w:val="00230F8D"/>
    <w:rsid w:val="002317C0"/>
    <w:rsid w:val="002318F8"/>
    <w:rsid w:val="002328AD"/>
    <w:rsid w:val="002410AD"/>
    <w:rsid w:val="002454B8"/>
    <w:rsid w:val="00255F40"/>
    <w:rsid w:val="00256682"/>
    <w:rsid w:val="002573CF"/>
    <w:rsid w:val="0026409B"/>
    <w:rsid w:val="00264BBD"/>
    <w:rsid w:val="00271BFF"/>
    <w:rsid w:val="002757AB"/>
    <w:rsid w:val="0027624E"/>
    <w:rsid w:val="002771D7"/>
    <w:rsid w:val="00277FA7"/>
    <w:rsid w:val="00282399"/>
    <w:rsid w:val="00283078"/>
    <w:rsid w:val="0028747E"/>
    <w:rsid w:val="002877CD"/>
    <w:rsid w:val="00292BE2"/>
    <w:rsid w:val="0029391F"/>
    <w:rsid w:val="002958FD"/>
    <w:rsid w:val="0029777E"/>
    <w:rsid w:val="002A0F6B"/>
    <w:rsid w:val="002A2B34"/>
    <w:rsid w:val="002B282C"/>
    <w:rsid w:val="002B352A"/>
    <w:rsid w:val="002B380C"/>
    <w:rsid w:val="002B3FA2"/>
    <w:rsid w:val="002B5A0F"/>
    <w:rsid w:val="002C10DF"/>
    <w:rsid w:val="002C68D1"/>
    <w:rsid w:val="002C7796"/>
    <w:rsid w:val="002C7D2D"/>
    <w:rsid w:val="002D0E4F"/>
    <w:rsid w:val="002E4219"/>
    <w:rsid w:val="002E5429"/>
    <w:rsid w:val="002F3833"/>
    <w:rsid w:val="002F4AAE"/>
    <w:rsid w:val="002F71FD"/>
    <w:rsid w:val="00303E35"/>
    <w:rsid w:val="00305204"/>
    <w:rsid w:val="00305813"/>
    <w:rsid w:val="00307F44"/>
    <w:rsid w:val="00310ECC"/>
    <w:rsid w:val="0031493C"/>
    <w:rsid w:val="00323E18"/>
    <w:rsid w:val="0033023A"/>
    <w:rsid w:val="00330FCB"/>
    <w:rsid w:val="00332AA2"/>
    <w:rsid w:val="00334256"/>
    <w:rsid w:val="00351F85"/>
    <w:rsid w:val="003610FB"/>
    <w:rsid w:val="00361929"/>
    <w:rsid w:val="00361DE4"/>
    <w:rsid w:val="00365450"/>
    <w:rsid w:val="003676F7"/>
    <w:rsid w:val="00367D79"/>
    <w:rsid w:val="00370CEE"/>
    <w:rsid w:val="00371971"/>
    <w:rsid w:val="003769B5"/>
    <w:rsid w:val="003821E9"/>
    <w:rsid w:val="003832AB"/>
    <w:rsid w:val="003847D7"/>
    <w:rsid w:val="00387056"/>
    <w:rsid w:val="00390E78"/>
    <w:rsid w:val="003910DF"/>
    <w:rsid w:val="00394D61"/>
    <w:rsid w:val="00396D09"/>
    <w:rsid w:val="003A29FF"/>
    <w:rsid w:val="003A44F7"/>
    <w:rsid w:val="003B0505"/>
    <w:rsid w:val="003C0C1F"/>
    <w:rsid w:val="003C216F"/>
    <w:rsid w:val="003C25AD"/>
    <w:rsid w:val="003C4A8B"/>
    <w:rsid w:val="003C74BE"/>
    <w:rsid w:val="003D1140"/>
    <w:rsid w:val="003D2871"/>
    <w:rsid w:val="003D5D66"/>
    <w:rsid w:val="003E5B8E"/>
    <w:rsid w:val="003F245D"/>
    <w:rsid w:val="003F386B"/>
    <w:rsid w:val="003F3965"/>
    <w:rsid w:val="003F4988"/>
    <w:rsid w:val="003F7597"/>
    <w:rsid w:val="00405F27"/>
    <w:rsid w:val="004078FB"/>
    <w:rsid w:val="004164A2"/>
    <w:rsid w:val="00417DB2"/>
    <w:rsid w:val="00421F1F"/>
    <w:rsid w:val="00422EF1"/>
    <w:rsid w:val="00425F40"/>
    <w:rsid w:val="004260DA"/>
    <w:rsid w:val="00426AD4"/>
    <w:rsid w:val="00431DD8"/>
    <w:rsid w:val="00434C72"/>
    <w:rsid w:val="00437989"/>
    <w:rsid w:val="00440D1D"/>
    <w:rsid w:val="004416C0"/>
    <w:rsid w:val="004423D3"/>
    <w:rsid w:val="00445C40"/>
    <w:rsid w:val="00446179"/>
    <w:rsid w:val="00467E49"/>
    <w:rsid w:val="00470784"/>
    <w:rsid w:val="004709DB"/>
    <w:rsid w:val="0047127C"/>
    <w:rsid w:val="0047395A"/>
    <w:rsid w:val="00474C18"/>
    <w:rsid w:val="00475FB4"/>
    <w:rsid w:val="00486D42"/>
    <w:rsid w:val="004925A6"/>
    <w:rsid w:val="00494526"/>
    <w:rsid w:val="00495542"/>
    <w:rsid w:val="004A7003"/>
    <w:rsid w:val="004B25B6"/>
    <w:rsid w:val="004B2E23"/>
    <w:rsid w:val="004B404D"/>
    <w:rsid w:val="004B6062"/>
    <w:rsid w:val="004C18D8"/>
    <w:rsid w:val="004C4E78"/>
    <w:rsid w:val="004C7E3F"/>
    <w:rsid w:val="004D1831"/>
    <w:rsid w:val="004D26E8"/>
    <w:rsid w:val="004D29B3"/>
    <w:rsid w:val="004D3012"/>
    <w:rsid w:val="004D3DAD"/>
    <w:rsid w:val="004D5199"/>
    <w:rsid w:val="004E2F88"/>
    <w:rsid w:val="004E7E7B"/>
    <w:rsid w:val="004F698E"/>
    <w:rsid w:val="004F7238"/>
    <w:rsid w:val="0050600C"/>
    <w:rsid w:val="00512B14"/>
    <w:rsid w:val="005141E4"/>
    <w:rsid w:val="0052158A"/>
    <w:rsid w:val="005220FF"/>
    <w:rsid w:val="0052340D"/>
    <w:rsid w:val="0052674C"/>
    <w:rsid w:val="00531076"/>
    <w:rsid w:val="005314FC"/>
    <w:rsid w:val="00537287"/>
    <w:rsid w:val="0054157E"/>
    <w:rsid w:val="00547DE2"/>
    <w:rsid w:val="00551F21"/>
    <w:rsid w:val="00553933"/>
    <w:rsid w:val="00556726"/>
    <w:rsid w:val="005633E7"/>
    <w:rsid w:val="00564178"/>
    <w:rsid w:val="00565824"/>
    <w:rsid w:val="00574314"/>
    <w:rsid w:val="005775AD"/>
    <w:rsid w:val="0058049C"/>
    <w:rsid w:val="0058551F"/>
    <w:rsid w:val="00586843"/>
    <w:rsid w:val="00586D87"/>
    <w:rsid w:val="0059071D"/>
    <w:rsid w:val="00592113"/>
    <w:rsid w:val="0059220C"/>
    <w:rsid w:val="00593E28"/>
    <w:rsid w:val="00596CD3"/>
    <w:rsid w:val="005970F6"/>
    <w:rsid w:val="005A1578"/>
    <w:rsid w:val="005A2AE9"/>
    <w:rsid w:val="005A4169"/>
    <w:rsid w:val="005A435B"/>
    <w:rsid w:val="005B5605"/>
    <w:rsid w:val="005B657D"/>
    <w:rsid w:val="005B6A31"/>
    <w:rsid w:val="005C2BFA"/>
    <w:rsid w:val="005C76AE"/>
    <w:rsid w:val="005D3022"/>
    <w:rsid w:val="005E00C3"/>
    <w:rsid w:val="005F1252"/>
    <w:rsid w:val="005F15FE"/>
    <w:rsid w:val="005F170A"/>
    <w:rsid w:val="005F33AC"/>
    <w:rsid w:val="005F4165"/>
    <w:rsid w:val="005F761C"/>
    <w:rsid w:val="00600434"/>
    <w:rsid w:val="00601DC7"/>
    <w:rsid w:val="0060268D"/>
    <w:rsid w:val="00603B6B"/>
    <w:rsid w:val="00604534"/>
    <w:rsid w:val="00606126"/>
    <w:rsid w:val="00610818"/>
    <w:rsid w:val="006115D5"/>
    <w:rsid w:val="006166A1"/>
    <w:rsid w:val="006226D3"/>
    <w:rsid w:val="00630BF7"/>
    <w:rsid w:val="00632626"/>
    <w:rsid w:val="00632790"/>
    <w:rsid w:val="006329FD"/>
    <w:rsid w:val="006340F4"/>
    <w:rsid w:val="006350A0"/>
    <w:rsid w:val="006357A9"/>
    <w:rsid w:val="006377FF"/>
    <w:rsid w:val="006400CE"/>
    <w:rsid w:val="00640304"/>
    <w:rsid w:val="00641346"/>
    <w:rsid w:val="00652846"/>
    <w:rsid w:val="00652A1A"/>
    <w:rsid w:val="00656B56"/>
    <w:rsid w:val="00670E3A"/>
    <w:rsid w:val="00671CB4"/>
    <w:rsid w:val="006743BC"/>
    <w:rsid w:val="00674560"/>
    <w:rsid w:val="00674635"/>
    <w:rsid w:val="006765C1"/>
    <w:rsid w:val="006775F1"/>
    <w:rsid w:val="00677B3A"/>
    <w:rsid w:val="00680733"/>
    <w:rsid w:val="00682BD0"/>
    <w:rsid w:val="00690C63"/>
    <w:rsid w:val="00694036"/>
    <w:rsid w:val="006942A0"/>
    <w:rsid w:val="006A1C73"/>
    <w:rsid w:val="006A4AD0"/>
    <w:rsid w:val="006A4C6F"/>
    <w:rsid w:val="006A7C45"/>
    <w:rsid w:val="006B28AD"/>
    <w:rsid w:val="006B4E6D"/>
    <w:rsid w:val="006B7FE2"/>
    <w:rsid w:val="006C3D4B"/>
    <w:rsid w:val="006C3E19"/>
    <w:rsid w:val="006C70A8"/>
    <w:rsid w:val="006D2361"/>
    <w:rsid w:val="006D3138"/>
    <w:rsid w:val="006E30FC"/>
    <w:rsid w:val="006F2BDD"/>
    <w:rsid w:val="006F3447"/>
    <w:rsid w:val="006F37C7"/>
    <w:rsid w:val="006F41F0"/>
    <w:rsid w:val="006F6869"/>
    <w:rsid w:val="007006D6"/>
    <w:rsid w:val="00700E4A"/>
    <w:rsid w:val="00705072"/>
    <w:rsid w:val="0070545C"/>
    <w:rsid w:val="00710C6E"/>
    <w:rsid w:val="00712E28"/>
    <w:rsid w:val="00715F8C"/>
    <w:rsid w:val="00717FAF"/>
    <w:rsid w:val="00726C51"/>
    <w:rsid w:val="007337E1"/>
    <w:rsid w:val="0074052B"/>
    <w:rsid w:val="00743270"/>
    <w:rsid w:val="007451E5"/>
    <w:rsid w:val="00752186"/>
    <w:rsid w:val="00752E03"/>
    <w:rsid w:val="00752F97"/>
    <w:rsid w:val="00755BCA"/>
    <w:rsid w:val="00757A2C"/>
    <w:rsid w:val="00761D2E"/>
    <w:rsid w:val="007630D6"/>
    <w:rsid w:val="007727DB"/>
    <w:rsid w:val="0077675F"/>
    <w:rsid w:val="00776F21"/>
    <w:rsid w:val="00785566"/>
    <w:rsid w:val="00787025"/>
    <w:rsid w:val="00793833"/>
    <w:rsid w:val="007954CF"/>
    <w:rsid w:val="00795806"/>
    <w:rsid w:val="007A1342"/>
    <w:rsid w:val="007A7D1D"/>
    <w:rsid w:val="007B3C29"/>
    <w:rsid w:val="007B556B"/>
    <w:rsid w:val="007C35A1"/>
    <w:rsid w:val="007C38CD"/>
    <w:rsid w:val="007C766A"/>
    <w:rsid w:val="007D1A5C"/>
    <w:rsid w:val="007D7FDA"/>
    <w:rsid w:val="007E0B61"/>
    <w:rsid w:val="00802368"/>
    <w:rsid w:val="008070D0"/>
    <w:rsid w:val="00812AA5"/>
    <w:rsid w:val="0082381A"/>
    <w:rsid w:val="00824423"/>
    <w:rsid w:val="008355F8"/>
    <w:rsid w:val="008370C5"/>
    <w:rsid w:val="008416CB"/>
    <w:rsid w:val="008448A1"/>
    <w:rsid w:val="008503E5"/>
    <w:rsid w:val="00851A83"/>
    <w:rsid w:val="00853D28"/>
    <w:rsid w:val="00853DAA"/>
    <w:rsid w:val="00857808"/>
    <w:rsid w:val="0086620B"/>
    <w:rsid w:val="008729E3"/>
    <w:rsid w:val="0087694D"/>
    <w:rsid w:val="00880579"/>
    <w:rsid w:val="00884539"/>
    <w:rsid w:val="0088535A"/>
    <w:rsid w:val="00897E7B"/>
    <w:rsid w:val="008A51BD"/>
    <w:rsid w:val="008B25FD"/>
    <w:rsid w:val="008B556A"/>
    <w:rsid w:val="008B6703"/>
    <w:rsid w:val="008C2EBC"/>
    <w:rsid w:val="008D1693"/>
    <w:rsid w:val="008D2848"/>
    <w:rsid w:val="008D51BF"/>
    <w:rsid w:val="008E5B6F"/>
    <w:rsid w:val="008F026B"/>
    <w:rsid w:val="008F23D0"/>
    <w:rsid w:val="008F413D"/>
    <w:rsid w:val="008F4213"/>
    <w:rsid w:val="008F6087"/>
    <w:rsid w:val="0090092A"/>
    <w:rsid w:val="0090296F"/>
    <w:rsid w:val="0090435A"/>
    <w:rsid w:val="00915075"/>
    <w:rsid w:val="009201DE"/>
    <w:rsid w:val="0092094A"/>
    <w:rsid w:val="00935AB7"/>
    <w:rsid w:val="00936E6A"/>
    <w:rsid w:val="0094039B"/>
    <w:rsid w:val="00943D5A"/>
    <w:rsid w:val="00943F8A"/>
    <w:rsid w:val="00945202"/>
    <w:rsid w:val="00945309"/>
    <w:rsid w:val="00945FD4"/>
    <w:rsid w:val="00946FEB"/>
    <w:rsid w:val="0095132E"/>
    <w:rsid w:val="00956AA6"/>
    <w:rsid w:val="00961982"/>
    <w:rsid w:val="00962566"/>
    <w:rsid w:val="00963A63"/>
    <w:rsid w:val="00966650"/>
    <w:rsid w:val="00971B00"/>
    <w:rsid w:val="0097438C"/>
    <w:rsid w:val="0097782A"/>
    <w:rsid w:val="009816B3"/>
    <w:rsid w:val="00986C00"/>
    <w:rsid w:val="00990158"/>
    <w:rsid w:val="009918E3"/>
    <w:rsid w:val="00992E24"/>
    <w:rsid w:val="0099327D"/>
    <w:rsid w:val="009A1227"/>
    <w:rsid w:val="009A6371"/>
    <w:rsid w:val="009A6AA2"/>
    <w:rsid w:val="009B0348"/>
    <w:rsid w:val="009B1374"/>
    <w:rsid w:val="009B3AD5"/>
    <w:rsid w:val="009B3D0E"/>
    <w:rsid w:val="009C0CD0"/>
    <w:rsid w:val="009C5983"/>
    <w:rsid w:val="009C7CA2"/>
    <w:rsid w:val="009D1C96"/>
    <w:rsid w:val="009D1ED8"/>
    <w:rsid w:val="009E1D4B"/>
    <w:rsid w:val="009E68E3"/>
    <w:rsid w:val="009E736A"/>
    <w:rsid w:val="009F0CDD"/>
    <w:rsid w:val="009F12E2"/>
    <w:rsid w:val="009F2099"/>
    <w:rsid w:val="009F224A"/>
    <w:rsid w:val="009F67D0"/>
    <w:rsid w:val="00A00FD9"/>
    <w:rsid w:val="00A02E98"/>
    <w:rsid w:val="00A109B3"/>
    <w:rsid w:val="00A10C53"/>
    <w:rsid w:val="00A1195A"/>
    <w:rsid w:val="00A12D96"/>
    <w:rsid w:val="00A13CA7"/>
    <w:rsid w:val="00A16094"/>
    <w:rsid w:val="00A162FA"/>
    <w:rsid w:val="00A16EBF"/>
    <w:rsid w:val="00A1783B"/>
    <w:rsid w:val="00A2104D"/>
    <w:rsid w:val="00A32173"/>
    <w:rsid w:val="00A32ACC"/>
    <w:rsid w:val="00A3357D"/>
    <w:rsid w:val="00A37605"/>
    <w:rsid w:val="00A40E9B"/>
    <w:rsid w:val="00A4434A"/>
    <w:rsid w:val="00A444D7"/>
    <w:rsid w:val="00A532D2"/>
    <w:rsid w:val="00A56D25"/>
    <w:rsid w:val="00A6111A"/>
    <w:rsid w:val="00A6776B"/>
    <w:rsid w:val="00A80455"/>
    <w:rsid w:val="00A8478A"/>
    <w:rsid w:val="00A930A3"/>
    <w:rsid w:val="00A93FFE"/>
    <w:rsid w:val="00AA6AB1"/>
    <w:rsid w:val="00AB225B"/>
    <w:rsid w:val="00AC38E3"/>
    <w:rsid w:val="00AC5D62"/>
    <w:rsid w:val="00AC60E0"/>
    <w:rsid w:val="00AD0D65"/>
    <w:rsid w:val="00AD1DC6"/>
    <w:rsid w:val="00AD6730"/>
    <w:rsid w:val="00AE1C5E"/>
    <w:rsid w:val="00AF1FB3"/>
    <w:rsid w:val="00B02497"/>
    <w:rsid w:val="00B027F8"/>
    <w:rsid w:val="00B06100"/>
    <w:rsid w:val="00B0621E"/>
    <w:rsid w:val="00B16EB6"/>
    <w:rsid w:val="00B20EBD"/>
    <w:rsid w:val="00B32E96"/>
    <w:rsid w:val="00B35AA7"/>
    <w:rsid w:val="00B42F51"/>
    <w:rsid w:val="00B433DF"/>
    <w:rsid w:val="00B43921"/>
    <w:rsid w:val="00B50AE9"/>
    <w:rsid w:val="00B61AD1"/>
    <w:rsid w:val="00B63382"/>
    <w:rsid w:val="00B635E6"/>
    <w:rsid w:val="00B6374C"/>
    <w:rsid w:val="00B67014"/>
    <w:rsid w:val="00B71B25"/>
    <w:rsid w:val="00B730A1"/>
    <w:rsid w:val="00B8138F"/>
    <w:rsid w:val="00B826E1"/>
    <w:rsid w:val="00B85024"/>
    <w:rsid w:val="00B869AD"/>
    <w:rsid w:val="00B923B4"/>
    <w:rsid w:val="00B92B6F"/>
    <w:rsid w:val="00B92CCD"/>
    <w:rsid w:val="00B93C78"/>
    <w:rsid w:val="00B948B2"/>
    <w:rsid w:val="00B9580B"/>
    <w:rsid w:val="00BA233B"/>
    <w:rsid w:val="00BA3097"/>
    <w:rsid w:val="00BA538B"/>
    <w:rsid w:val="00BA68FD"/>
    <w:rsid w:val="00BB28F4"/>
    <w:rsid w:val="00BB40F5"/>
    <w:rsid w:val="00BC2F47"/>
    <w:rsid w:val="00BC2F80"/>
    <w:rsid w:val="00BC4E3C"/>
    <w:rsid w:val="00BD51F0"/>
    <w:rsid w:val="00BD63EE"/>
    <w:rsid w:val="00BF12FA"/>
    <w:rsid w:val="00BF2FF2"/>
    <w:rsid w:val="00C021BC"/>
    <w:rsid w:val="00C05079"/>
    <w:rsid w:val="00C1102A"/>
    <w:rsid w:val="00C128BC"/>
    <w:rsid w:val="00C137B5"/>
    <w:rsid w:val="00C13A6D"/>
    <w:rsid w:val="00C1557E"/>
    <w:rsid w:val="00C2153E"/>
    <w:rsid w:val="00C2422E"/>
    <w:rsid w:val="00C24CCF"/>
    <w:rsid w:val="00C313DB"/>
    <w:rsid w:val="00C331BF"/>
    <w:rsid w:val="00C35833"/>
    <w:rsid w:val="00C373EB"/>
    <w:rsid w:val="00C42A6A"/>
    <w:rsid w:val="00C45660"/>
    <w:rsid w:val="00C50F03"/>
    <w:rsid w:val="00C510EE"/>
    <w:rsid w:val="00C539CC"/>
    <w:rsid w:val="00C540B9"/>
    <w:rsid w:val="00C55B84"/>
    <w:rsid w:val="00C614C6"/>
    <w:rsid w:val="00C62203"/>
    <w:rsid w:val="00C65B9A"/>
    <w:rsid w:val="00C662C7"/>
    <w:rsid w:val="00C733A9"/>
    <w:rsid w:val="00C7788B"/>
    <w:rsid w:val="00C77B66"/>
    <w:rsid w:val="00C800F0"/>
    <w:rsid w:val="00C808FA"/>
    <w:rsid w:val="00C80E16"/>
    <w:rsid w:val="00C86E8C"/>
    <w:rsid w:val="00C870D2"/>
    <w:rsid w:val="00C9055B"/>
    <w:rsid w:val="00C9140B"/>
    <w:rsid w:val="00C9701F"/>
    <w:rsid w:val="00CA092C"/>
    <w:rsid w:val="00CA1A87"/>
    <w:rsid w:val="00CA4DAB"/>
    <w:rsid w:val="00CB2590"/>
    <w:rsid w:val="00CB38A9"/>
    <w:rsid w:val="00CB7E3F"/>
    <w:rsid w:val="00CC09D4"/>
    <w:rsid w:val="00CC1288"/>
    <w:rsid w:val="00CC235E"/>
    <w:rsid w:val="00CC3C90"/>
    <w:rsid w:val="00CE06C7"/>
    <w:rsid w:val="00CE164C"/>
    <w:rsid w:val="00CE6E36"/>
    <w:rsid w:val="00CF073A"/>
    <w:rsid w:val="00CF37EE"/>
    <w:rsid w:val="00CF724C"/>
    <w:rsid w:val="00D0338E"/>
    <w:rsid w:val="00D04171"/>
    <w:rsid w:val="00D11F40"/>
    <w:rsid w:val="00D15010"/>
    <w:rsid w:val="00D259E5"/>
    <w:rsid w:val="00D30C3C"/>
    <w:rsid w:val="00D4321C"/>
    <w:rsid w:val="00D4375F"/>
    <w:rsid w:val="00D45A2D"/>
    <w:rsid w:val="00D5122D"/>
    <w:rsid w:val="00D520F9"/>
    <w:rsid w:val="00D521EA"/>
    <w:rsid w:val="00D525C2"/>
    <w:rsid w:val="00D60CE8"/>
    <w:rsid w:val="00D644F1"/>
    <w:rsid w:val="00D65B05"/>
    <w:rsid w:val="00D6757D"/>
    <w:rsid w:val="00D71F6D"/>
    <w:rsid w:val="00D757AF"/>
    <w:rsid w:val="00D77BF3"/>
    <w:rsid w:val="00D8429C"/>
    <w:rsid w:val="00D85474"/>
    <w:rsid w:val="00D85AE2"/>
    <w:rsid w:val="00D93EC7"/>
    <w:rsid w:val="00D96DFE"/>
    <w:rsid w:val="00DB4858"/>
    <w:rsid w:val="00DC5497"/>
    <w:rsid w:val="00DC7A55"/>
    <w:rsid w:val="00DD09A4"/>
    <w:rsid w:val="00DD21A2"/>
    <w:rsid w:val="00DD77F5"/>
    <w:rsid w:val="00DE05D9"/>
    <w:rsid w:val="00DE0715"/>
    <w:rsid w:val="00E01ED5"/>
    <w:rsid w:val="00E03B00"/>
    <w:rsid w:val="00E05AE1"/>
    <w:rsid w:val="00E07C92"/>
    <w:rsid w:val="00E107F8"/>
    <w:rsid w:val="00E14CD0"/>
    <w:rsid w:val="00E15B7E"/>
    <w:rsid w:val="00E21FE5"/>
    <w:rsid w:val="00E247EE"/>
    <w:rsid w:val="00E42C07"/>
    <w:rsid w:val="00E46589"/>
    <w:rsid w:val="00E52156"/>
    <w:rsid w:val="00E52ACE"/>
    <w:rsid w:val="00E544F0"/>
    <w:rsid w:val="00E6367C"/>
    <w:rsid w:val="00E64BFB"/>
    <w:rsid w:val="00E66456"/>
    <w:rsid w:val="00E67541"/>
    <w:rsid w:val="00E7148F"/>
    <w:rsid w:val="00E724D1"/>
    <w:rsid w:val="00E80DCA"/>
    <w:rsid w:val="00E81B91"/>
    <w:rsid w:val="00E830EF"/>
    <w:rsid w:val="00E85299"/>
    <w:rsid w:val="00E857F9"/>
    <w:rsid w:val="00E858D1"/>
    <w:rsid w:val="00EA2961"/>
    <w:rsid w:val="00EA417F"/>
    <w:rsid w:val="00EA4822"/>
    <w:rsid w:val="00EA5886"/>
    <w:rsid w:val="00EA7414"/>
    <w:rsid w:val="00EA7B9E"/>
    <w:rsid w:val="00EA7D30"/>
    <w:rsid w:val="00EB054A"/>
    <w:rsid w:val="00EB48D7"/>
    <w:rsid w:val="00EC2227"/>
    <w:rsid w:val="00ED2208"/>
    <w:rsid w:val="00ED4F09"/>
    <w:rsid w:val="00EE5CC4"/>
    <w:rsid w:val="00EE605B"/>
    <w:rsid w:val="00EE677A"/>
    <w:rsid w:val="00EF4200"/>
    <w:rsid w:val="00F03341"/>
    <w:rsid w:val="00F05DEB"/>
    <w:rsid w:val="00F0760A"/>
    <w:rsid w:val="00F0781B"/>
    <w:rsid w:val="00F15C75"/>
    <w:rsid w:val="00F1715F"/>
    <w:rsid w:val="00F22D40"/>
    <w:rsid w:val="00F24F77"/>
    <w:rsid w:val="00F3554C"/>
    <w:rsid w:val="00F400E6"/>
    <w:rsid w:val="00F4192E"/>
    <w:rsid w:val="00F434C9"/>
    <w:rsid w:val="00F53665"/>
    <w:rsid w:val="00F55BE2"/>
    <w:rsid w:val="00F5651F"/>
    <w:rsid w:val="00F575A5"/>
    <w:rsid w:val="00F62311"/>
    <w:rsid w:val="00F72D6A"/>
    <w:rsid w:val="00F734F8"/>
    <w:rsid w:val="00F77C22"/>
    <w:rsid w:val="00F77E3A"/>
    <w:rsid w:val="00F77FC8"/>
    <w:rsid w:val="00F85263"/>
    <w:rsid w:val="00F919C5"/>
    <w:rsid w:val="00F93F4E"/>
    <w:rsid w:val="00F961ED"/>
    <w:rsid w:val="00FA4D33"/>
    <w:rsid w:val="00FA5E99"/>
    <w:rsid w:val="00FB5893"/>
    <w:rsid w:val="00FC068D"/>
    <w:rsid w:val="00FC1BF7"/>
    <w:rsid w:val="00FC2320"/>
    <w:rsid w:val="00FC2B64"/>
    <w:rsid w:val="00FC3DF3"/>
    <w:rsid w:val="00FC5F32"/>
    <w:rsid w:val="00FC71F8"/>
    <w:rsid w:val="00FD24E3"/>
    <w:rsid w:val="00FD2A12"/>
    <w:rsid w:val="00FE78C5"/>
    <w:rsid w:val="00F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3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63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A6371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A6371"/>
    <w:pPr>
      <w:keepNext/>
      <w:jc w:val="center"/>
      <w:outlineLvl w:val="2"/>
    </w:pPr>
    <w:rPr>
      <w:rFonts w:ascii="Arial" w:hAnsi="Arial" w:cs="Arial"/>
      <w:color w:val="000000"/>
      <w:sz w:val="28"/>
    </w:rPr>
  </w:style>
  <w:style w:type="paragraph" w:styleId="4">
    <w:name w:val="heading 4"/>
    <w:basedOn w:val="a"/>
    <w:next w:val="a"/>
    <w:link w:val="40"/>
    <w:qFormat/>
    <w:rsid w:val="009A6371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qFormat/>
    <w:rsid w:val="009A6371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9A63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A637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A637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A637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371"/>
    <w:rPr>
      <w:b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A637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9A6371"/>
    <w:rPr>
      <w:rFonts w:ascii="Arial" w:hAnsi="Arial" w:cs="Arial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A6371"/>
    <w:rPr>
      <w:rFonts w:ascii="Arial" w:hAnsi="Arial" w:cs="Arial"/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A6371"/>
    <w:rPr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9A637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9A637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9A6371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9A6371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Body Text"/>
    <w:basedOn w:val="a"/>
    <w:rsid w:val="009A6371"/>
    <w:pPr>
      <w:jc w:val="both"/>
    </w:pPr>
    <w:rPr>
      <w:rFonts w:ascii="Arial" w:hAnsi="Arial" w:cs="Arial"/>
      <w:sz w:val="28"/>
    </w:rPr>
  </w:style>
  <w:style w:type="paragraph" w:styleId="21">
    <w:name w:val="Body Text 2"/>
    <w:basedOn w:val="a"/>
    <w:rsid w:val="009A6371"/>
    <w:rPr>
      <w:rFonts w:ascii="Arial" w:hAnsi="Arial" w:cs="Arial"/>
      <w:sz w:val="28"/>
    </w:rPr>
  </w:style>
  <w:style w:type="paragraph" w:styleId="22">
    <w:name w:val="Body Text Indent 2"/>
    <w:basedOn w:val="a"/>
    <w:rsid w:val="009A6371"/>
    <w:pPr>
      <w:spacing w:after="120" w:line="480" w:lineRule="auto"/>
      <w:ind w:left="283"/>
    </w:pPr>
  </w:style>
  <w:style w:type="paragraph" w:styleId="a4">
    <w:name w:val="List Paragraph"/>
    <w:basedOn w:val="a"/>
    <w:qFormat/>
    <w:rsid w:val="009A63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Знак Знак Знак Знак"/>
    <w:basedOn w:val="a"/>
    <w:rsid w:val="009A63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9A6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A63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63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A6371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lock Text"/>
    <w:basedOn w:val="a"/>
    <w:rsid w:val="009A6371"/>
    <w:pPr>
      <w:shd w:val="clear" w:color="auto" w:fill="FFFFFF"/>
      <w:spacing w:before="72" w:line="295" w:lineRule="exact"/>
      <w:ind w:left="482" w:right="698"/>
      <w:jc w:val="both"/>
    </w:pPr>
    <w:rPr>
      <w:bCs/>
      <w:color w:val="000000"/>
      <w:spacing w:val="-2"/>
      <w:sz w:val="28"/>
      <w:szCs w:val="26"/>
    </w:rPr>
  </w:style>
  <w:style w:type="paragraph" w:styleId="a7">
    <w:name w:val="header"/>
    <w:basedOn w:val="a"/>
    <w:rsid w:val="009A637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6371"/>
  </w:style>
  <w:style w:type="paragraph" w:customStyle="1" w:styleId="11">
    <w:name w:val="Стиль1"/>
    <w:basedOn w:val="a"/>
    <w:rsid w:val="009A637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styleId="a9">
    <w:name w:val="footer"/>
    <w:basedOn w:val="a"/>
    <w:rsid w:val="009A6371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9A6371"/>
    <w:pPr>
      <w:spacing w:after="120"/>
      <w:ind w:left="283"/>
    </w:pPr>
  </w:style>
  <w:style w:type="character" w:styleId="ab">
    <w:name w:val="Hyperlink"/>
    <w:basedOn w:val="a0"/>
    <w:rsid w:val="009A6371"/>
    <w:rPr>
      <w:color w:val="0000FF"/>
      <w:u w:val="single"/>
    </w:rPr>
  </w:style>
  <w:style w:type="paragraph" w:styleId="31">
    <w:name w:val="Body Text 3"/>
    <w:basedOn w:val="a"/>
    <w:link w:val="32"/>
    <w:rsid w:val="009A63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6371"/>
    <w:rPr>
      <w:sz w:val="16"/>
      <w:szCs w:val="16"/>
      <w:lang w:val="ru-RU" w:eastAsia="ru-RU" w:bidi="ar-SA"/>
    </w:rPr>
  </w:style>
  <w:style w:type="paragraph" w:customStyle="1" w:styleId="Noeeu1">
    <w:name w:val="Noeeu1"/>
    <w:basedOn w:val="a"/>
    <w:rsid w:val="009A637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paragraph" w:customStyle="1" w:styleId="ConsNormal">
    <w:name w:val="ConsNormal"/>
    <w:rsid w:val="009A63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c">
    <w:name w:val="FollowedHyperlink"/>
    <w:basedOn w:val="a0"/>
    <w:rsid w:val="009A6371"/>
    <w:rPr>
      <w:color w:val="800080"/>
      <w:u w:val="single"/>
    </w:rPr>
  </w:style>
  <w:style w:type="paragraph" w:customStyle="1" w:styleId="Style2">
    <w:name w:val="Style2"/>
    <w:basedOn w:val="a"/>
    <w:rsid w:val="009A6371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9A637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9A637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9A6371"/>
    <w:rPr>
      <w:rFonts w:ascii="Times New Roman" w:hAnsi="Times New Roman" w:cs="Times New Roman"/>
      <w:sz w:val="26"/>
      <w:szCs w:val="26"/>
    </w:rPr>
  </w:style>
  <w:style w:type="paragraph" w:styleId="ad">
    <w:name w:val="No Spacing"/>
    <w:qFormat/>
    <w:rsid w:val="009A6371"/>
    <w:rPr>
      <w:rFonts w:ascii="Arial" w:hAnsi="Arial"/>
      <w:sz w:val="26"/>
    </w:rPr>
  </w:style>
  <w:style w:type="paragraph" w:styleId="ae">
    <w:name w:val="Normal (Web)"/>
    <w:basedOn w:val="a"/>
    <w:unhideWhenUsed/>
    <w:rsid w:val="009A6371"/>
    <w:pPr>
      <w:spacing w:before="100" w:beforeAutospacing="1" w:after="100" w:afterAutospacing="1"/>
    </w:pPr>
  </w:style>
  <w:style w:type="character" w:styleId="af">
    <w:name w:val="Strong"/>
    <w:basedOn w:val="a0"/>
    <w:qFormat/>
    <w:rsid w:val="009A6371"/>
    <w:rPr>
      <w:b/>
      <w:bCs/>
    </w:rPr>
  </w:style>
  <w:style w:type="paragraph" w:customStyle="1" w:styleId="12">
    <w:name w:val="Абзац списка1"/>
    <w:basedOn w:val="a"/>
    <w:rsid w:val="009A6371"/>
    <w:pPr>
      <w:ind w:left="720"/>
    </w:pPr>
    <w:rPr>
      <w:rFonts w:eastAsia="Calibri"/>
    </w:rPr>
  </w:style>
  <w:style w:type="paragraph" w:styleId="af0">
    <w:name w:val="Plain Text"/>
    <w:basedOn w:val="a"/>
    <w:unhideWhenUsed/>
    <w:rsid w:val="009A6371"/>
    <w:pPr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Без интервала1"/>
    <w:rsid w:val="009A6371"/>
    <w:rPr>
      <w:rFonts w:eastAsia="Calibri"/>
      <w:lang w:val="en-US"/>
    </w:rPr>
  </w:style>
  <w:style w:type="paragraph" w:styleId="af1">
    <w:name w:val="Balloon Text"/>
    <w:basedOn w:val="a"/>
    <w:link w:val="af2"/>
    <w:rsid w:val="009A63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A637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0">
    <w:name w:val="Знак Знак11"/>
    <w:basedOn w:val="a0"/>
    <w:rsid w:val="009A6371"/>
    <w:rPr>
      <w:sz w:val="24"/>
      <w:szCs w:val="24"/>
    </w:rPr>
  </w:style>
  <w:style w:type="paragraph" w:styleId="af3">
    <w:name w:val="Title"/>
    <w:basedOn w:val="a"/>
    <w:link w:val="af4"/>
    <w:qFormat/>
    <w:rsid w:val="009A6371"/>
    <w:pPr>
      <w:jc w:val="center"/>
    </w:pPr>
    <w:rPr>
      <w:b/>
      <w:bCs/>
      <w:sz w:val="40"/>
    </w:rPr>
  </w:style>
  <w:style w:type="character" w:customStyle="1" w:styleId="af4">
    <w:name w:val="Название Знак"/>
    <w:basedOn w:val="a0"/>
    <w:link w:val="af3"/>
    <w:rsid w:val="009A6371"/>
    <w:rPr>
      <w:b/>
      <w:bCs/>
      <w:sz w:val="40"/>
      <w:szCs w:val="24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A6371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A6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9A63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0527-3D32-4D8F-B314-AD52A50B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11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Организация</Company>
  <LinksUpToDate>false</LinksUpToDate>
  <CharactersWithSpaces>19695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Пользователь</dc:creator>
  <cp:keywords/>
  <dc:description/>
  <cp:lastModifiedBy>User_One7</cp:lastModifiedBy>
  <cp:revision>74</cp:revision>
  <cp:lastPrinted>2014-07-07T08:16:00Z</cp:lastPrinted>
  <dcterms:created xsi:type="dcterms:W3CDTF">2013-06-05T07:26:00Z</dcterms:created>
  <dcterms:modified xsi:type="dcterms:W3CDTF">2014-07-07T08:39:00Z</dcterms:modified>
</cp:coreProperties>
</file>