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5" w:rsidRPr="0052172D" w:rsidRDefault="00943D35" w:rsidP="0094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36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D35" w:rsidRPr="0052172D" w:rsidRDefault="00943D35" w:rsidP="00943D35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943D35" w:rsidRPr="0052172D" w:rsidRDefault="00943D35" w:rsidP="00943D3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943D35" w:rsidRPr="0052172D" w:rsidRDefault="00943D35" w:rsidP="00943D35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943D35" w:rsidRPr="0052172D" w:rsidRDefault="00943D35" w:rsidP="00943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943D35" w:rsidRPr="0052172D" w:rsidRDefault="00943D35" w:rsidP="00943D3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172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2172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43D35" w:rsidRDefault="00943D35" w:rsidP="00943D35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43D35" w:rsidRPr="00EB349A" w:rsidRDefault="00943D35" w:rsidP="00943D35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B349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«14» февраля 2019 года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</w:t>
      </w:r>
      <w:r w:rsidRPr="00EB349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№102-п</w:t>
      </w:r>
    </w:p>
    <w:p w:rsidR="00943D35" w:rsidRPr="00EB349A" w:rsidRDefault="00943D35" w:rsidP="00943D35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EB349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пгт</w:t>
      </w:r>
      <w:proofErr w:type="spellEnd"/>
      <w:r w:rsidRPr="00EB349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Федоровский</w:t>
      </w:r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>Об утверждении стандартов услуг,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предоставляемых </w:t>
      </w:r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B349A">
        <w:rPr>
          <w:rFonts w:ascii="Times New Roman" w:eastAsia="Times New Roman" w:hAnsi="Times New Roman" w:cs="Times New Roman"/>
          <w:sz w:val="26"/>
          <w:szCs w:val="26"/>
        </w:rPr>
        <w:t>емуниципальными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49A">
        <w:rPr>
          <w:rFonts w:ascii="Times New Roman" w:eastAsia="Times New Roman" w:hAnsi="Times New Roman" w:cs="Times New Roman"/>
          <w:sz w:val="26"/>
          <w:szCs w:val="26"/>
        </w:rPr>
        <w:t>(коммерческими и некоммерческими)</w:t>
      </w:r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>организациями, социальными предпринимателями</w:t>
      </w:r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в городском поселении Федоровский, </w:t>
      </w:r>
      <w:proofErr w:type="gramStart"/>
      <w:r w:rsidRPr="00EB349A">
        <w:rPr>
          <w:rFonts w:ascii="Times New Roman" w:eastAsia="Times New Roman" w:hAnsi="Times New Roman" w:cs="Times New Roman"/>
          <w:sz w:val="26"/>
          <w:szCs w:val="26"/>
        </w:rPr>
        <w:t>оказывающими</w:t>
      </w:r>
      <w:proofErr w:type="gramEnd"/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общественно полезные услуги в сфере культуры, </w:t>
      </w:r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>физической культуры и спорта</w:t>
      </w:r>
    </w:p>
    <w:p w:rsidR="00943D35" w:rsidRPr="00EB349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EB349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пункта 1.3. </w:t>
      </w:r>
      <w:proofErr w:type="gramStart"/>
      <w:r w:rsidRPr="00EB349A">
        <w:rPr>
          <w:rFonts w:ascii="Times New Roman" w:eastAsia="Times New Roman" w:hAnsi="Times New Roman" w:cs="Times New Roman"/>
          <w:sz w:val="26"/>
          <w:szCs w:val="26"/>
        </w:rPr>
        <w:t>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Федоровский на 2018-2020 годы», утверждённого постановлением администрации городского поселения Федоровский № 384-п от 15.06.2018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Федоровский на 2018-2020 годы», в</w:t>
      </w:r>
      <w:proofErr w:type="gramEnd"/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B349A">
        <w:rPr>
          <w:rFonts w:ascii="Times New Roman" w:eastAsia="Times New Roman" w:hAnsi="Times New Roman" w:cs="Times New Roman"/>
          <w:sz w:val="26"/>
          <w:szCs w:val="26"/>
        </w:rPr>
        <w:t>целях</w:t>
      </w:r>
      <w:proofErr w:type="gramEnd"/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доступа немуниципальным социально ориентированным некоммерческим организациям, субъектам социального предпринимательства к предоставлению услуг в сфере культуры, физической культуры и спорта:</w:t>
      </w:r>
    </w:p>
    <w:p w:rsidR="00943D35" w:rsidRPr="00EB349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стандарты услуг, предоставляемых немуниципальными (коммерческими и некоммерческими) организациями, социальными предпринимателями в городском поселении Федоровский, оказывающими общественно полезные услуги в сфере культуры, физической культуры и спорта, согласно приложениям 1-6 к настоящему постановлению. </w:t>
      </w:r>
    </w:p>
    <w:p w:rsidR="00943D35" w:rsidRPr="00EB349A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34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EB349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обнародованию и размещению на официальном сайте органов местного самоуправления городского поселения Федоровский.</w:t>
      </w:r>
    </w:p>
    <w:p w:rsidR="00943D35" w:rsidRPr="00EB349A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B34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Настоящее постановление вступает в силу </w:t>
      </w:r>
      <w:proofErr w:type="gramStart"/>
      <w:r w:rsidRPr="00EB349A">
        <w:rPr>
          <w:rFonts w:ascii="Times New Roman" w:eastAsia="Calibri" w:hAnsi="Times New Roman" w:cs="Times New Roman"/>
          <w:sz w:val="26"/>
          <w:szCs w:val="26"/>
          <w:lang w:eastAsia="en-US"/>
        </w:rPr>
        <w:t>с даты подписания</w:t>
      </w:r>
      <w:proofErr w:type="gramEnd"/>
      <w:r w:rsidRPr="00EB349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43D35" w:rsidRPr="00EB349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4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EB349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B349A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943D3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D35" w:rsidRPr="00682777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777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943D35" w:rsidRPr="00682777" w:rsidRDefault="00943D35" w:rsidP="00943D35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777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682777">
        <w:rPr>
          <w:rFonts w:ascii="Times New Roman" w:eastAsia="Times New Roman" w:hAnsi="Times New Roman" w:cs="Times New Roman"/>
          <w:sz w:val="26"/>
          <w:szCs w:val="26"/>
        </w:rPr>
        <w:t xml:space="preserve">Н.У. </w:t>
      </w:r>
      <w:proofErr w:type="spellStart"/>
      <w:r w:rsidRPr="00682777">
        <w:rPr>
          <w:rFonts w:ascii="Times New Roman" w:eastAsia="Times New Roman" w:hAnsi="Times New Roman" w:cs="Times New Roman"/>
          <w:sz w:val="26"/>
          <w:szCs w:val="26"/>
        </w:rPr>
        <w:t>Рудышин</w:t>
      </w:r>
      <w:proofErr w:type="spellEnd"/>
    </w:p>
    <w:p w:rsidR="00943D35" w:rsidRDefault="00943D35" w:rsidP="00943D35">
      <w:pPr>
        <w:pStyle w:val="ConsPlusNormal0"/>
        <w:ind w:firstLine="0"/>
        <w:rPr>
          <w:color w:val="000000" w:themeColor="text1"/>
          <w:sz w:val="24"/>
          <w:szCs w:val="24"/>
        </w:rPr>
      </w:pPr>
    </w:p>
    <w:p w:rsidR="00943D35" w:rsidRDefault="00943D35" w:rsidP="00943D35">
      <w:pPr>
        <w:rPr>
          <w:rFonts w:ascii="Times New Roman" w:eastAsia="Times New Roman" w:hAnsi="Times New Roman" w:cs="Times New Roman"/>
          <w:sz w:val="24"/>
          <w:szCs w:val="24"/>
        </w:rPr>
        <w:sectPr w:rsidR="00943D35" w:rsidSect="00931C4A">
          <w:pgSz w:w="11906" w:h="16838"/>
          <w:pgMar w:top="992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3D35" w:rsidRPr="00931C4A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Стандарт услуги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«Организация и проведение мероприятий» в сфере культуры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2346"/>
      <w:bookmarkEnd w:id="0"/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Стандарт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Стандарт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основные положения, определяющие требования к процессу и качеству оказания услуги «Организация и проведение мероприятий» в сфере культуры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Услуга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1.2. Стандарт распространяется на Услугу, оказываемую населению организациями и индивидуальными предпринимателями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), предоставляющими общественно полезные услуги в сфере культуры: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рганизация и пров</w:t>
      </w:r>
      <w:r>
        <w:rPr>
          <w:rFonts w:ascii="Times New Roman" w:eastAsia="Times New Roman" w:hAnsi="Times New Roman" w:cs="Times New Roman"/>
          <w:sz w:val="26"/>
          <w:szCs w:val="26"/>
        </w:rPr>
        <w:t>едение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культурно-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, информационно-просветительских) мероприятий в сфере культуры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Мероприятие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6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09.10.1992 № 3612-1 «Основы законодательства Российской Федерации о культуре»;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7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07.02.1992 № 2300-1 «О защите прав потребителей»;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30.12.2009 № 384-ФЗ «Технический регламент о безопасности зданий»;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21.12.1994 № 69-ФЗ «О пожарной безопасности»;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от 30.03.1999 № 52-ФЗ «О санитарно-эпидемиологическом благополучии населения»;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4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25.04.2012 № 390 «О противопожарном режиме»;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5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6" w:history="1">
        <w:r w:rsidRPr="00931C4A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</w:hyperlink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городское поселение Федоровский;</w:t>
      </w:r>
    </w:p>
    <w:p w:rsidR="00943D3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Настоящий Стандарт.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2. Термины и определения</w:t>
      </w:r>
    </w:p>
    <w:p w:rsidR="00943D35" w:rsidRPr="00931C4A" w:rsidRDefault="00943D35" w:rsidP="00943D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настоящем С</w:t>
      </w: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тандарте применены следующие термины с соответствующими определениями:</w:t>
      </w:r>
    </w:p>
    <w:p w:rsidR="00943D35" w:rsidRPr="00931C4A" w:rsidRDefault="00943D35" w:rsidP="00943D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</w:t>
      </w:r>
      <w:proofErr w:type="spellStart"/>
      <w:proofErr w:type="gramStart"/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Культурно-досуговое</w:t>
      </w:r>
      <w:proofErr w:type="spellEnd"/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мероприятие: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определённых для этого местах (в помещениях, на территориях, а также в </w:t>
      </w: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зданиях, сооружениях, на прилегающих к ним территориях, предназначенных (в т.ч. временно) или подготовленных для</w:t>
      </w:r>
      <w:proofErr w:type="gramEnd"/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проведения такого мероприятия).</w:t>
      </w:r>
    </w:p>
    <w:p w:rsidR="00943D35" w:rsidRPr="00931C4A" w:rsidRDefault="00943D35" w:rsidP="0094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</w:t>
      </w:r>
      <w:proofErr w:type="gramStart"/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Информационно-просветительское мероприятие: массовое 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определённых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мероприятия).</w:t>
      </w:r>
      <w:proofErr w:type="gramEnd"/>
    </w:p>
    <w:p w:rsidR="00943D35" w:rsidRPr="00931C4A" w:rsidRDefault="00943D35" w:rsidP="0094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2.3. Услуга по организации и проведению Мероприятия: результат непосредственного взаимодействия исполнителя с массовым потребителем (с группой потребителей) услуги, а также собственной деятельности исполнителя по удовлетворению духовных, эстетических, информационных и интеллектуальных потребностей в сфере культуры и досуга, содействия просвещению и свободному участию граждан в культурной жизни общества, приобщения к культурным ценностям.</w:t>
      </w:r>
    </w:p>
    <w:p w:rsidR="00943D35" w:rsidRPr="00931C4A" w:rsidRDefault="00943D35" w:rsidP="0094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Получателями Услуги являются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юридические и физические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 (далее </w:t>
      </w:r>
      <w:r>
        <w:rPr>
          <w:rFonts w:ascii="Times New Roman" w:eastAsia="Times New Roman" w:hAnsi="Times New Roman" w:cs="Times New Roman"/>
          <w:sz w:val="26"/>
          <w:szCs w:val="26"/>
        </w:rPr>
        <w:t>по тексту –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Получатель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943D35" w:rsidRPr="00931C4A" w:rsidRDefault="00943D35" w:rsidP="0094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2.5. Исполнитель: Организация, предоставляющая Услуги по организации и проведению Мероприятий в сфере культуры.</w:t>
      </w:r>
    </w:p>
    <w:p w:rsidR="00943D35" w:rsidRPr="00931C4A" w:rsidRDefault="00943D35" w:rsidP="0094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Место проведения Мероприятия: помещения, территории, здания, сооружения, включая прилегающую территорию, предназначенные (в т.ч. временно) или подготовленные для проведения Мероприятия.</w:t>
      </w:r>
      <w:proofErr w:type="gramEnd"/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931C4A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392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Требования к содержанию, порядку оказания и качеству Услуги</w:t>
      </w:r>
    </w:p>
    <w:p w:rsidR="00943D35" w:rsidRPr="00931C4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3.1. Содержание и порядок оказания Услуги: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3.1.1.Услуга предусматривает: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подготовку Мероприятия;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проведение Мероприятия;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обеспечение условий подготовки Услуги внутри помещений (организация доступа и предоставление зрительных мест всем посетителям культурно-массового мероприятия, обеспечение пожарной безопасности, охрана общественного порядка);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обеспечение условий проведения Услуги вне помещений (обустройство мест проведения мероприятий и их уборка по окончании мероприятий, обеспечение пожарной безопасности, обеспечение работы бригады скорой медицинской помощи и т.д.).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Услуга подразделяется </w:t>
      </w:r>
      <w:proofErr w:type="gramStart"/>
      <w:r w:rsidRPr="00931C4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931C4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организацию и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мероприятий;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информационно-просветительских мероприятий.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Культурно-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мероприятия могут предоставляться в следующих основных формах: организация и проведение вечеров, балов, праздников, игровых программ, шоу-программ, 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 мероприятий, цирковых и театрализованных представлений, спектаклей, благотворительных акций, демонстраций кинофильмов, видеопрограмм, фейерверков, протокольных мероприятий, организация работы игровых</w:t>
      </w:r>
      <w:proofErr w:type="gramEnd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комнат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детей (с воспитателем на время проведения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мероприятий  для взрослых).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3.1.4. </w:t>
      </w:r>
      <w:proofErr w:type="gramStart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Информационно-просветительские мероприятия могут предоставляться в следующих основных формах: организация и проведение </w:t>
      </w:r>
      <w:r w:rsidRPr="00931C4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итературно-музыкальных, видео-</w:t>
      </w:r>
      <w:r w:rsidRPr="00931C4A">
        <w:rPr>
          <w:rFonts w:ascii="Times New Roman" w:eastAsia="Times New Roman" w:hAnsi="Times New Roman" w:cs="Times New Roman"/>
          <w:color w:val="000000"/>
          <w:sz w:val="26"/>
          <w:szCs w:val="26"/>
        </w:rPr>
        <w:t>гостиных, встреч с деятелями культуры, науки, литературы, форумов, конференций, симпозиумов, съезд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круглых столов, семинаров, </w:t>
      </w:r>
      <w:r w:rsidRPr="00931C4A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мастер-классов, экспедиций, лекционных мероприятий, презентаций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3.1.5. Перечень форм организации и проведения Мероприятий может быть расширен исполнителем в зависимости от специфики обслуживаемого контингента потребителей, вида учреждения культуры (в соответствии с уставом исполнителя).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3.1.6. Получателями могут быть юридические и физические лица (услуги предоставляются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943D35" w:rsidRPr="00931C4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В отдельных случаях для несовершеннолетних граждан могут быть установлены ограничения доступа, которые регламентируются внутренними документами исполнителя.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2423"/>
      <w:bookmarkEnd w:id="2"/>
      <w:r w:rsidRPr="00931C4A">
        <w:rPr>
          <w:rFonts w:ascii="Times New Roman" w:eastAsia="Times New Roman" w:hAnsi="Times New Roman" w:cs="Times New Roman"/>
          <w:color w:val="000000"/>
          <w:sz w:val="26"/>
          <w:szCs w:val="26"/>
        </w:rPr>
        <w:t>3.1.7. Предоставление Услуги осуществляется на безвозмездной основе.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931C4A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качеству предоставления Услуги.</w:t>
      </w:r>
    </w:p>
    <w:p w:rsidR="00943D35" w:rsidRPr="00931C4A" w:rsidRDefault="00943D35" w:rsidP="00943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27"/>
      <w:r w:rsidRPr="00931C4A">
        <w:rPr>
          <w:rFonts w:ascii="Times New Roman" w:eastAsia="Times New Roman" w:hAnsi="Times New Roman" w:cs="Times New Roman"/>
          <w:sz w:val="26"/>
          <w:szCs w:val="26"/>
        </w:rPr>
        <w:t>3.2.1</w:t>
      </w:r>
      <w:bookmarkEnd w:id="3"/>
      <w:r w:rsidRPr="00931C4A">
        <w:rPr>
          <w:rFonts w:ascii="Times New Roman" w:eastAsia="Times New Roman" w:hAnsi="Times New Roman" w:cs="Times New Roman"/>
          <w:sz w:val="26"/>
          <w:szCs w:val="26"/>
        </w:rPr>
        <w:t>. Соответствие Услуги целевому назначению.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Услуга должна соответствовать своему целевому назначению, то есть должна быть направлена на удовлетворение духовных, интеллектуальных, эстетических и других потребностей Получателя.</w:t>
      </w:r>
    </w:p>
    <w:p w:rsidR="00943D35" w:rsidRPr="00931C4A" w:rsidRDefault="00943D35" w:rsidP="00943D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3.2.2.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Точность и своевременность предоставления Услуги: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-дата и время начала должны быть объявлены не позднее 30 дней до начала мероприятия;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доступ в здание, где будет оказываться Услуга, должен быть открыт не позже чем за 30 минут до начала Мероприятия;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Мероприятие должно начинаться не позднее 15 минут после объявленного времени начала, в случае задержки начала Мероприятия должно быть сделано соответствующее объявление;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продолжительность Мероприятий определяется их содержанием;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перерыв между частями одного Мероприятия должен быть не менее 10 минут;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продолжительность Мероприятия для взрослой аудитории без перерыва не должна превышать 2 часов;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продолжительность Мероприятия для детей без перерыва не должна превышать 30 минут;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общая продолжительность одного Мероприятия не должна быть менее 1 часа и более 3 часов.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3.2.3. Организация, оказывающая Услугу должна предусмотреть: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сценарный ход проведения Мероприятия;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сценарий проведения Мероприятия;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эскиз оформление сценической площадки;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смету расходов на проведение Мероприятия;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план информационной кампании (перечень мероприятий по информированию жителей поселения – потенциальных потребителей услуг);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награждение участников мероприятий в соответствии с муниципальными правовыми актами органов местного самоуправления муниципального образования городское поселение Федоровский;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обеспечение безопасности участников и зрителей Мероприятия;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проведение анкетирования и опроса о степени удовлетворенности предоставляемой Услугой Потребителем.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lastRenderedPageBreak/>
        <w:t>3.2.4. Организация, оказывающая Услугу, должна обеспечить: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соблюдение действующих санитарно-гигиенических норм и правил, требований пожарной безопасности, соблюдение общественн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ого порядка, безопасности труда.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2461"/>
      <w:bookmarkEnd w:id="4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3.2.5.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</w:t>
      </w:r>
      <w:r>
        <w:rPr>
          <w:rFonts w:ascii="Times New Roman" w:eastAsia="Times New Roman" w:hAnsi="Times New Roman" w:cs="Times New Roman"/>
          <w:sz w:val="26"/>
          <w:szCs w:val="26"/>
        </w:rPr>
        <w:t>указателей и знаковой навигации.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3.2.6.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Здание (помещение) для оказания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Услуги должно быть оборудовано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3.2.7. </w:t>
      </w:r>
      <w:proofErr w:type="gramStart"/>
      <w:r w:rsidRPr="00931C4A">
        <w:rPr>
          <w:rFonts w:ascii="Times New Roman" w:eastAsia="Times New Roman" w:hAnsi="Times New Roman" w:cs="Times New Roman"/>
          <w:sz w:val="26"/>
          <w:szCs w:val="26"/>
        </w:rPr>
        <w:t>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труда, защищено от воздействия факторов, отрицательно влияющих на качество предоставляемых услуг (запылённости, загрязнённости,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СанПиНы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СНиПы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Нормами).</w:t>
      </w:r>
      <w:proofErr w:type="gramEnd"/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3.2.8.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Помещение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943D35" w:rsidRDefault="00943D35" w:rsidP="00943D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931C4A" w:rsidRDefault="00943D35" w:rsidP="00943D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4. Требования к квалификации персонала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-4"/>
          <w:sz w:val="26"/>
          <w:szCs w:val="26"/>
        </w:rPr>
        <w:t>4.2. При выполнении Услуги, персонал обязан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</w:t>
      </w:r>
      <w:proofErr w:type="spellStart"/>
      <w:r w:rsidRPr="00931C4A">
        <w:rPr>
          <w:rFonts w:ascii="Times New Roman" w:eastAsia="Times New Roman" w:hAnsi="Times New Roman" w:cs="Times New Roman"/>
          <w:sz w:val="26"/>
          <w:szCs w:val="26"/>
        </w:rPr>
        <w:t>перенаправлять</w:t>
      </w:r>
      <w:proofErr w:type="spellEnd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4.3. Персонал исполнителя (в том числе технический) ни при каких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обстоятельствах не должен повышать голос на участников и посетителей, применять к ним меры принуждения и насилия.</w:t>
      </w:r>
    </w:p>
    <w:p w:rsidR="00943D35" w:rsidRPr="00931C4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4.4. Персонал при выполнении услуги должен: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обеспечивать безопасность процесса выполнения Услуги для жизни и здоровья Получателей Услуги, охраны окружающей среды;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обеспечивать сохранность имущества Получателей Услуги;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иметь навыки к организационно-методической работе;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изучать и учитывать в процессе оказания Услуги индивидуальные различия Получателей;</w:t>
      </w:r>
    </w:p>
    <w:p w:rsidR="00943D35" w:rsidRPr="00931C4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уметь действовать во внештатных ситуациях (пожар, несчастный случай, резкое изменение погодных условий).</w:t>
      </w:r>
    </w:p>
    <w:p w:rsidR="00943D3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5. Осуществление </w:t>
      </w:r>
      <w:proofErr w:type="gramStart"/>
      <w:r w:rsidRPr="00931C4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стандарта выполнения Услуги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и учёт мнения Получателей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5.1. За соблюдением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Услуге должен осуществляться </w:t>
      </w:r>
      <w:r w:rsidRPr="00931C4A">
        <w:rPr>
          <w:rFonts w:ascii="Times New Roman" w:eastAsia="Times New Roman" w:hAnsi="Times New Roman" w:cs="Times New Roman"/>
          <w:sz w:val="26"/>
          <w:szCs w:val="26"/>
        </w:rPr>
        <w:t>внутренний и внешний контроль.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lastRenderedPageBreak/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5.3. Внешний контроль качества предоставления Услуги проводят: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- 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в пределах своей компетенции, путём анализа и сравнения фактического предоставления Услуги и её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соответствия данному стандарту;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общественный совет при администрации городского поселения Федоровский в пределах своей компетенции.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Уровень удовлетворённости определяется изучением мнений различных групп Получателей (населения) о качестве и доступности предоставленных Услуг.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Организация, исполнитель Услуги, определяет уровень удовлетворённости Получателей о качестве и доступности предоставляемых Услуг не реже одного раза в год, количество опрошенных – не менее 300 человек.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Мнения Получателей об уровне качества и доступности Услуги могут определяться: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Получателей и анализ собранной информации;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- по результатам рассмотрения письменных предложений, заявлений или жалоб Получателей.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5.5. Организация может осуществлять изучение мнений Получателей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943D35" w:rsidRPr="00931C4A" w:rsidRDefault="00943D35" w:rsidP="00943D3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6. Нормативы финансирования Услуги</w:t>
      </w:r>
    </w:p>
    <w:p w:rsidR="00943D35" w:rsidRPr="00931C4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943D35" w:rsidRPr="00931C4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Затраты, непосредственно связанные с оказанием Услуги: 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оплату труда персонала;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иные затраты, связанные с оказанием услуги.</w:t>
      </w:r>
    </w:p>
    <w:p w:rsidR="00943D35" w:rsidRPr="00931C4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6.3. Затраты на общехозяйственные нужды: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коммунальные услуги;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на приобретение услуг связи;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транспортных услуг;</w:t>
      </w:r>
    </w:p>
    <w:p w:rsidR="00943D35" w:rsidRPr="00931C4A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прочие общехозяйственные нужды.</w:t>
      </w:r>
    </w:p>
    <w:p w:rsidR="00943D35" w:rsidRPr="00931C4A" w:rsidRDefault="00943D35" w:rsidP="00943D3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7. </w:t>
      </w:r>
      <w:r w:rsidRPr="00931C4A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Показатели качества и оценки результатов предоставления Услуги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7.1. Результатом оказания Услуги является полнота оказания Услуги в соответствии с установленными требованиями её оказания, результативность (эффективность) оказания Услуги.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7.2. Эффективность оказания Услуги измеряется количеством Получателей, удовлетворённых качеством оказания Услуги от общего числа Получателей.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7.3. Показателями объёма предоставления Услуги является количество участников Мероприятия.</w:t>
      </w:r>
    </w:p>
    <w:p w:rsidR="00943D3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C4A">
        <w:rPr>
          <w:rFonts w:ascii="Times New Roman" w:eastAsia="Times New Roman" w:hAnsi="Times New Roman" w:cs="Times New Roman"/>
          <w:sz w:val="26"/>
          <w:szCs w:val="26"/>
        </w:rPr>
        <w:t>7.4. Основные показатели оценки качества оказания Услуги:</w:t>
      </w:r>
    </w:p>
    <w:p w:rsidR="00943D35" w:rsidRPr="00931C4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1418"/>
        <w:gridCol w:w="1701"/>
        <w:gridCol w:w="3685"/>
      </w:tblGrid>
      <w:tr w:rsidR="00943D35" w:rsidRPr="004976DA" w:rsidTr="004B4C13">
        <w:trPr>
          <w:trHeight w:val="1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и качества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индикатора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</w:tr>
      <w:tr w:rsidR="00943D35" w:rsidRPr="004976DA" w:rsidTr="004B4C13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от Получателей на качество проведенного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4976DA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D35" w:rsidRPr="004976DA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жалоб</w:t>
            </w:r>
            <w:proofErr w:type="spellEnd"/>
          </w:p>
        </w:tc>
      </w:tr>
      <w:tr w:rsidR="00943D35" w:rsidRPr="004976DA" w:rsidTr="004B4C13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посетителей мероприятий, в сравнении с предыдущим периодом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показатель в предыдущем периоде в соответствии с муниципальным заданием</w:t>
            </w:r>
          </w:p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35" w:rsidRPr="004976DA" w:rsidTr="004B4C13">
        <w:trPr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Получателей, удовлетворённых качеством услуги, от числа опрошенных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удов.)/</w:t>
            </w:r>
            <w:proofErr w:type="gram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.) х100, где: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 (удов.) – количество опрошенных, удовлетворённых качеством оказанных услуг;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.) – общее количество опрошенных Получателей услуг.</w:t>
            </w:r>
          </w:p>
        </w:tc>
      </w:tr>
    </w:tbl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Default="00943D35" w:rsidP="00943D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43D35" w:rsidRPr="004976DA" w:rsidRDefault="00943D35" w:rsidP="00943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Стандарт услуги</w:t>
      </w:r>
    </w:p>
    <w:p w:rsidR="00943D35" w:rsidRPr="004976DA" w:rsidRDefault="00943D35" w:rsidP="00943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«Организация деятельности клубных формирований и формирований самодеятельного народного творчества» </w:t>
      </w:r>
    </w:p>
    <w:p w:rsidR="00943D35" w:rsidRPr="004976DA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4976DA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Настоящий Стандарт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Стандарт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) устанавливает основные положения, определяющие требования к процессу и качеству оказания услуги «Организация деятельности клубных формирований и формирований самодеятельного народного творчества»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Услуга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1.2. Стандарт распространяется на Услугу, оказываемую населению организациями и индивидуальными предпринимателями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), предоставляющими общественно полезные услуги в сфере культуры: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Организация деятельности клубных формирований и формирований самодеятельного народного творчества (далее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тексту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Клубные формирования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7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09.10.1992 № 3612-1 «Основы законодательства Российской Федерации о культуре»;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8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07.02.1992 № 2300-1 «О защите прав потребителей»;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19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0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1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30.12.2009 № 384-ФЗ «Технический регламент о безопасности зданий»;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2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3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21.12.1994 № 69-ФЗ «О пожарной безопасности»;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4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от 30.03.1999 № 52-ФЗ «О санитарно-эпидемиологическом благополучии населения»;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25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25.04.2012 № 390 «О противопожарном режиме»;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26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27" w:history="1">
        <w:r w:rsidRPr="004976DA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</w:hyperlink>
      <w:r w:rsidRPr="004976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городское поселение Федоровский;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Настоящий Стандарт.</w:t>
      </w:r>
    </w:p>
    <w:p w:rsidR="00943D3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2. Термины и определения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настоящем стандарте применены следующие термины с соответствующими определениями:</w:t>
      </w:r>
    </w:p>
    <w:p w:rsidR="00943D35" w:rsidRPr="004976DA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Качество выполнения общественно полезных услуг в сфере культуры - совокупность характеристик услуги, определяющих ее способность удовлетворять </w:t>
      </w:r>
      <w:r w:rsidRPr="004976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духовные, эстетические, информационные и интеллектуальные потребности в сфере </w:t>
      </w:r>
      <w:r w:rsidRPr="004976D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культуры, содействие просвещению и свободному участию граждан в культурной жизни общества, приобщение к культурным ценностям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D35" w:rsidRPr="004976DA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proofErr w:type="gramStart"/>
      <w:r w:rsidRPr="004976DA">
        <w:rPr>
          <w:rFonts w:ascii="Times New Roman" w:eastAsia="Times New Roman" w:hAnsi="Times New Roman" w:cs="Times New Roman"/>
          <w:sz w:val="26"/>
          <w:szCs w:val="26"/>
        </w:rPr>
        <w:t>Стандарт Услуги общественно полезных услуг в сфере культуры - перечень обязательных для исполнения и установленных в интересах потребителя общественно полезных услуг в сфере культуры требований к выполнению общественно полезных услуг в сфере культуры, включающий характеристики процесса выполнения общественно полезных услуг в сфере культуры, его формы и содержание, ресурсное обеспечение и результат ее выполнения.</w:t>
      </w:r>
      <w:proofErr w:type="gramEnd"/>
    </w:p>
    <w:p w:rsidR="00943D35" w:rsidRPr="004976DA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976DA">
        <w:rPr>
          <w:rFonts w:ascii="Times New Roman" w:eastAsia="Times New Roman" w:hAnsi="Times New Roman" w:cs="Times New Roman"/>
          <w:sz w:val="26"/>
          <w:szCs w:val="26"/>
        </w:rPr>
        <w:t>Получатели общественно полезных услуг в сфере 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– население городского поселения Федоровский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Получатели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97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независимо от пола, возраста, национальности и социального положения, имеющее намерение заниматься (занимающиеся) в Клубных формированиях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с целью культурного развития и духовного обогащения, формирования творческих, интеллектуальных, нравственных способностей.</w:t>
      </w:r>
      <w:proofErr w:type="gramEnd"/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2.4. Объекты культуры - объекты недвижимого имущества или комплексы недвижимого имущества, специально предназначенные для проведения мероприятий.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2.5. </w:t>
      </w:r>
      <w:proofErr w:type="gramStart"/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Клубное формирование 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их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</w:t>
      </w:r>
      <w:proofErr w:type="gramEnd"/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к овладению полезными навыками в области культуры быта, здорового образа жизни, организации досуга и отдыха.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соответствии с целями деятельности Клубные формирования подразделяются на Клубные формирования, ориентированные на развитие знаний, умений, навыков, и Клубные формирования, ориентированные на совместную организацию досуга в среде единомышленников.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2.5.1.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4976D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слуга по организации деятельности кружков, творческих коллективов, секций, студий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</w:t>
      </w:r>
      <w:r w:rsidRPr="0062209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- </w:t>
      </w: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результат непосредственного взаимодействия исполнителя с Получателем, а также собственной деятельности исполнителя по удовлетворению потребностей Получателей в развитии дарований, освоению и созданию культурных ценностей, получению актуальной информации и прикладных знаний в различных областях общественной</w:t>
      </w:r>
      <w:proofErr w:type="gramEnd"/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жизни, культуры, науки, техники, в овладении полезными навыками в области здорового образа жизни, организации досуга и отдыха в рамках работы Клубного формирования.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2.5.2. </w:t>
      </w:r>
      <w:r w:rsidRPr="004976DA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Услуга по организации деятельности любительских объединений, групп, клубов по интересам</w:t>
      </w:r>
      <w:r w:rsidRPr="0062209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622095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-</w:t>
      </w:r>
      <w:r w:rsidRPr="0062209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результат непосредственного взаимодействия исполнителя с Получателем Услуги, а также собственной деятельности исполнителя по удовлетворению потребностей потребителя в сфере организации общения с единомышленниками на основе общих интересов и увлечений в сфере культуры и досуга в рамках работы Клубного формирования.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43D35" w:rsidRPr="004976DA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Требования к содержанию, порядку оказания и качеству Услуги</w:t>
      </w:r>
    </w:p>
    <w:p w:rsidR="00943D35" w:rsidRPr="004976D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3.1. Содержание и порядок выполнения Услуги:</w:t>
      </w:r>
    </w:p>
    <w:p w:rsidR="00943D35" w:rsidRPr="004976D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lastRenderedPageBreak/>
        <w:t>3.1.1.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Содержание Услуги включает в себя </w:t>
      </w:r>
      <w:r w:rsidRPr="004976DA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Организации по организации и проведению занятий в Клубных формированиях в целях удовлетворения потребности населения города.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3.1.2. Услуги по организации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 предусматривают: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организацию систематических занятий в формах и видах, характерных для данного Клубного формирования (репетиция, лекция, урок, тренировка и т.д.); </w:t>
      </w:r>
      <w:proofErr w:type="gramEnd"/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т.д.); </w:t>
      </w:r>
      <w:proofErr w:type="gramEnd"/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участие в общих программах и акциях Организации;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-участие в муниципальных, региональных, общероссийских и международных фестивалях, смотрах, конкурсах, выставках и т.д.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3.1.3. Услуги по организации деятельности любительских объединений, групп, клубов по интересам предусматривают: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- </w:t>
      </w: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организацию форм работы, характерных для данного Клубного формирования (встречи, чаепития, вечера отдыха, групповые занятия, привлечение профессионалов для консультаций и проведения встреч и т.д.);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участие в пропаганде научно-технических знаний, достижений отечественной и мировой культуры, литературы, искусства (в зависимости от вида любительской деятельности). 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3.1.4. Перечень направлений по организации деятельности Клубных формирований может быть расширен исполнителем в зависимости от специфики обслуживаемого контингента потребителей, группы услуг, вида Организации (в соответствии с уставом исполнителя). </w:t>
      </w:r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color w:val="000000"/>
          <w:sz w:val="26"/>
          <w:szCs w:val="26"/>
        </w:rPr>
        <w:t>3.1.5. Услуга предоставляется бесплатно.</w:t>
      </w:r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color w:val="000000"/>
          <w:sz w:val="26"/>
          <w:szCs w:val="26"/>
        </w:rPr>
        <w:t>3.2. Требования к качеству предоставления Услуги: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3.2.1. Организация исполнитель Услуги должна иметь: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журнал учёта работы Клубного формирования;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положение о Клубном формировании;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-расписание занятий;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репертуарный план;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график работы Организации (учреждения);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-локальные акты об утверждении списков участников Клубного формирования;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положение об обработке персональных данных;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правила поведения и техники безопасности при занятиях в Клубных формированиях;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иные локальные акты, не противоречащие уставу исполнителя.</w:t>
      </w:r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2. Организация исполнитель Услуги должна предусмотреть: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разработку заявления для зачисления в Клубное формирование;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безопасности участников Клубного формирования; 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проведение анкетирования и опроса о степени удовлетворенности предоставляемой Услугой Получателем Услуги.</w:t>
      </w:r>
    </w:p>
    <w:p w:rsidR="00943D35" w:rsidRPr="004976DA" w:rsidRDefault="00943D35" w:rsidP="0094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976D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3.2.3. Организация исполнитель Услуги должна обеспечить систематически режим занятий в Клубных формированиях, т.е. не менее 3-х учебных часов/не менее 2 раз в неделю (учебный час - 45 минут).</w:t>
      </w:r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lastRenderedPageBreak/>
        <w:t>3.2.4. Численность (наполняемость) творческих коллективов определяется с учётом следующих минимальных нормативов, указанных в Таблице 1: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Нормы наполняемости участниками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коллективов различных жанров и видов деятельности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tbl>
      <w:tblPr>
        <w:tblStyle w:val="ab"/>
        <w:tblW w:w="0" w:type="auto"/>
        <w:tblLook w:val="04A0"/>
      </w:tblPr>
      <w:tblGrid>
        <w:gridCol w:w="5495"/>
        <w:gridCol w:w="4819"/>
      </w:tblGrid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жанра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творческого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наполняемости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участниками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коллективов</w:t>
            </w:r>
            <w:proofErr w:type="spellEnd"/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Театральные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Вокальные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хоры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ансамбли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Инструментальные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ансамбли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оркестры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Хореографические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Фольклорные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Изобразительного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искусства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Декоративно-прикладного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искусства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</w:tr>
      <w:tr w:rsidR="00943D35" w:rsidRPr="004976DA" w:rsidTr="004B4C13">
        <w:tc>
          <w:tcPr>
            <w:tcW w:w="5495" w:type="dxa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Фото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кино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видеоискусства</w:t>
            </w:r>
            <w:proofErr w:type="spellEnd"/>
          </w:p>
        </w:tc>
        <w:tc>
          <w:tcPr>
            <w:tcW w:w="4819" w:type="dxa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</w:tr>
    </w:tbl>
    <w:p w:rsidR="00943D35" w:rsidRPr="0062209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Примечание: данная норма не распространяется на вокальные и инструментальные ансамбли в форме дуэта, трио, квартета. </w:t>
      </w:r>
    </w:p>
    <w:p w:rsidR="00943D35" w:rsidRDefault="00943D35" w:rsidP="00943D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4976DA" w:rsidRDefault="00943D35" w:rsidP="00943D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3.2.5.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исполнитель Услуги, должна быть размещена и проводить занятия в специально предназначенных зданиях, доступных для получателей Услуги. </w:t>
      </w:r>
    </w:p>
    <w:p w:rsidR="00943D35" w:rsidRPr="004976DA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3.2.6.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Показатели микроклимата (температура, относительная влажность, вентиляция) в помещениях должны соответствовать требованиям действующего законодательства.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Внутри помещений исполнителя должна производиться регулярная уборка в соответствии с нормативными требованиями.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Наполняемость помещений должна соответство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вать единовременной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пропускной способности объекта.</w:t>
      </w:r>
    </w:p>
    <w:p w:rsidR="00943D35" w:rsidRPr="004976DA" w:rsidRDefault="00943D35" w:rsidP="00943D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3.2.7.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Каждый объект Организации исполнителя, привлекаемый для выполнения Услуги, должен быть оснащен специальным оборудованием, и аппаратурой, отвечающим требованиям стандартов, технических условий, нормативных и эксплуатационных документов.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Эксплуатационные документы на имеющееся оборудование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943D35" w:rsidRPr="004976DA" w:rsidRDefault="00943D35" w:rsidP="00943D35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3D35" w:rsidRPr="00176FCE" w:rsidRDefault="00943D35" w:rsidP="00943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6FCE">
        <w:rPr>
          <w:rFonts w:ascii="Times New Roman" w:eastAsia="Times New Roman" w:hAnsi="Times New Roman" w:cs="Times New Roman"/>
          <w:sz w:val="26"/>
          <w:szCs w:val="26"/>
        </w:rPr>
        <w:t>4. Требования к квалификации персонала</w:t>
      </w:r>
    </w:p>
    <w:p w:rsidR="00943D35" w:rsidRPr="004976DA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943D35" w:rsidRPr="004976DA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4.2. При выполнении Услуги, персонал обязан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проявлять максимальную вежливость, внимание, терпение, по существу отвечать на все вопросы </w:t>
      </w:r>
      <w:proofErr w:type="gramStart"/>
      <w:r w:rsidRPr="004976DA">
        <w:rPr>
          <w:rFonts w:ascii="Times New Roman" w:eastAsia="Times New Roman" w:hAnsi="Times New Roman" w:cs="Times New Roman"/>
          <w:sz w:val="26"/>
          <w:szCs w:val="26"/>
        </w:rPr>
        <w:t>занимающихся</w:t>
      </w:r>
      <w:proofErr w:type="gramEnd"/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либо </w:t>
      </w:r>
      <w:proofErr w:type="spellStart"/>
      <w:r w:rsidRPr="004976DA">
        <w:rPr>
          <w:rFonts w:ascii="Times New Roman" w:eastAsia="Times New Roman" w:hAnsi="Times New Roman" w:cs="Times New Roman"/>
          <w:sz w:val="26"/>
          <w:szCs w:val="26"/>
        </w:rPr>
        <w:t>перенаправлять</w:t>
      </w:r>
      <w:proofErr w:type="spellEnd"/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943D35" w:rsidRPr="004976DA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4.3. Персонал исполнителя (в том числе технический) ни при каких обстоятельствах не должен кричать на участников, применять к ним меры принуждения и насилия.</w:t>
      </w:r>
    </w:p>
    <w:p w:rsidR="00943D35" w:rsidRPr="004976DA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4.4. Персонал при выполнении услуги должен: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обеспечивать безопасность процесса выполнения Услуги для жизни и здоровья получателей Услуги, охраны окружающей среды;</w:t>
      </w:r>
    </w:p>
    <w:p w:rsidR="00943D35" w:rsidRPr="004976DA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обеспечивать сохранность имущества получателей Услуги;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иметь навыки к организационно-методической работе;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изучать и учитывать в процессе оказания Услуги индивидуальные различия получателей услуги;</w:t>
      </w:r>
    </w:p>
    <w:p w:rsidR="00943D35" w:rsidRPr="004976DA" w:rsidRDefault="00943D35" w:rsidP="00943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уметь действовать во внештатных ситуациях (пожар, несчастный случай, резкое изменение погодных условий).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5. Осуществление </w:t>
      </w:r>
      <w:proofErr w:type="gramStart"/>
      <w:r w:rsidRPr="004976D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стандарта выполнения Услуг и учёт мнения получателей услуги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5.1. За соблюдением требований к Услуге должен осуществляться внутренний и внешний контроль.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5.3. Внешний контроль качества предоставления Услуги проводят: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отдел социального развития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управления по организации деятельности органов местного самоуправления и социальному развитию администрации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родского поселения Федоровский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>в пределах своей компетенции, путём анализа и сравнения фактического предоставления Услуги и 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соответствия данному стандарту;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общественный совет при администрации городского поселения Федоровский в пределах своей компетенции.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Уровень удовлетворённости определяется изучением мнений различных групп получателей услуги (населения) о качестве и доступности предоставленных Услуг.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Организация, исполнитель Услуги, определяет уровень удовлетворенности получателей о качестве и доступности предоставляемых услуг не реже одного раза в год. Участниками опроса являются Получатели услуг и их законные представители.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Мнения получателей Услуги об уровне качества и доступности Услуги могут определяться: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получателей услуги и анализ собранной информации;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- по результатам рассмотрения письменных предложений, заявлений или жалоб получателей Услуги.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5.5. Организация может осуществлять изучение мнений получателя самостоятельно </w:t>
      </w:r>
      <w:r w:rsidRPr="004976DA">
        <w:rPr>
          <w:rFonts w:ascii="Times New Roman" w:eastAsia="Times New Roman" w:hAnsi="Times New Roman" w:cs="Times New Roman"/>
          <w:sz w:val="26"/>
          <w:szCs w:val="26"/>
        </w:rPr>
        <w:lastRenderedPageBreak/>
        <w:t>(в форме опроса, анкетирования получателей, мониторинга отзывов получателей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943D35" w:rsidRPr="004976DA" w:rsidRDefault="00943D35" w:rsidP="00943D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176FCE" w:rsidRDefault="00943D35" w:rsidP="00943D35">
      <w:pPr>
        <w:widowControl w:val="0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6FCE">
        <w:rPr>
          <w:rFonts w:ascii="Times New Roman" w:eastAsia="Times New Roman" w:hAnsi="Times New Roman" w:cs="Times New Roman"/>
          <w:sz w:val="26"/>
          <w:szCs w:val="26"/>
        </w:rPr>
        <w:t>6. Нормативы финансирования Услуги</w:t>
      </w:r>
    </w:p>
    <w:p w:rsidR="00943D35" w:rsidRPr="004976DA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Финансирование услуги включает в себя затраты, непосредственно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связанные с оказанием услуги, и затраты на общехозяйственные нужды.</w:t>
      </w:r>
    </w:p>
    <w:p w:rsidR="00943D35" w:rsidRPr="004976DA" w:rsidRDefault="00943D35" w:rsidP="00943D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Затраты, непосредственно связанные с оказанием Услуги: 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на оплату труда персонала;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аренду; 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 иные затраты, связанные с оказанием услуги.</w:t>
      </w:r>
    </w:p>
    <w:p w:rsidR="00943D35" w:rsidRPr="004976DA" w:rsidRDefault="00943D35" w:rsidP="00943D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6.3. Затраты на общехозяйственные нужды: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 на коммунальные услуги;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услуг связи;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транспортных услуг;</w:t>
      </w:r>
    </w:p>
    <w:p w:rsidR="00943D35" w:rsidRPr="004976DA" w:rsidRDefault="00943D35" w:rsidP="00943D35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</w:pPr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 xml:space="preserve">- </w:t>
      </w:r>
      <w:proofErr w:type="spellStart"/>
      <w:proofErr w:type="gramStart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на</w:t>
      </w:r>
      <w:proofErr w:type="spellEnd"/>
      <w:proofErr w:type="gramEnd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прочие</w:t>
      </w:r>
      <w:proofErr w:type="spellEnd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общехозяйственные</w:t>
      </w:r>
      <w:proofErr w:type="spellEnd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нужды</w:t>
      </w:r>
      <w:proofErr w:type="spellEnd"/>
      <w:r w:rsidRPr="004976D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.</w:t>
      </w:r>
    </w:p>
    <w:p w:rsidR="00943D35" w:rsidRPr="004976DA" w:rsidRDefault="00943D35" w:rsidP="00943D35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43D35" w:rsidRPr="004976DA" w:rsidRDefault="00943D35" w:rsidP="00943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76DA">
        <w:rPr>
          <w:rFonts w:ascii="Times New Roman" w:eastAsia="Calibri" w:hAnsi="Times New Roman" w:cs="Times New Roman"/>
          <w:sz w:val="26"/>
          <w:szCs w:val="26"/>
        </w:rPr>
        <w:t>7. Показатели качества и оценки результатов предоставления Услуги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7.1. Качественное оказание Услуги должно обеспечивать условия для повышения культурного уровня населения, развития духовного и творческого потенциала Получателей, воспитания подрастающего поколения.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7.2.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6DA">
        <w:rPr>
          <w:rFonts w:ascii="Times New Roman" w:eastAsia="Times New Roman" w:hAnsi="Times New Roman" w:cs="Times New Roman"/>
          <w:sz w:val="26"/>
          <w:szCs w:val="26"/>
        </w:rPr>
        <w:t>7.3. Основные показатели оценки качества оказания Услуги:</w:t>
      </w:r>
    </w:p>
    <w:p w:rsidR="00943D35" w:rsidRPr="004976DA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3402"/>
        <w:gridCol w:w="1418"/>
        <w:gridCol w:w="1842"/>
        <w:gridCol w:w="3046"/>
      </w:tblGrid>
      <w:tr w:rsidR="00943D35" w:rsidRPr="004976DA" w:rsidTr="004B4C13">
        <w:trPr>
          <w:cantSplit/>
          <w:trHeight w:val="6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и качества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индикатора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</w:tr>
      <w:tr w:rsidR="00943D35" w:rsidRPr="004976DA" w:rsidTr="004B4C13">
        <w:trPr>
          <w:cantSplit/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от Получателей на качество проведенных занятий в Клубных формированиях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жалоб</w:t>
            </w:r>
            <w:proofErr w:type="spellEnd"/>
          </w:p>
        </w:tc>
      </w:tr>
      <w:tr w:rsidR="00943D35" w:rsidRPr="004976DA" w:rsidTr="004B4C13">
        <w:trPr>
          <w:cantSplit/>
          <w:trHeight w:val="2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посетителей Клубных формирований, в сравнении с предыдущим периодом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показатель в предыдущем периоде в соответствии с муниципальным заданием</w:t>
            </w:r>
          </w:p>
        </w:tc>
      </w:tr>
      <w:tr w:rsidR="00943D35" w:rsidRPr="004976DA" w:rsidTr="004B4C13">
        <w:trPr>
          <w:cantSplit/>
          <w:trHeight w:val="7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4976DA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Получателей, удовлетворённых качеством услуги, от числа опрошенных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удов.)/</w:t>
            </w:r>
            <w:proofErr w:type="gram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.) х100, где: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 (удов.) – количество опрошенных, удовлетворённых качеством оказанных услуг;</w:t>
            </w:r>
          </w:p>
          <w:p w:rsidR="00943D35" w:rsidRPr="004976DA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4976DA">
              <w:rPr>
                <w:rFonts w:ascii="Times New Roman" w:eastAsia="Times New Roman" w:hAnsi="Times New Roman" w:cs="Times New Roman"/>
                <w:sz w:val="24"/>
                <w:szCs w:val="24"/>
              </w:rPr>
              <w:t>.) – общее количество опрошенных Получателей услуг.</w:t>
            </w:r>
          </w:p>
        </w:tc>
      </w:tr>
    </w:tbl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Стандарт услуги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«Организация досуга детей, подростков и молодёжи.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>, спортивно-массовых мероприятий»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Стандарт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Стандарт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15D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основные положения, определяющие требования к процессу и качеству оказания услуги «Организация досуга детей, подростков и молодёжи. Проведение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, спортивно-массовых мероприятий»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Услуга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1.2. Стандарт распространяется на Услугу, оказываемую населению организациями и индивидуальными предпринимателями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), предоставляющими общественно полезную услугу «Организация досуга, подростков и молодёжи. Проведение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>, спортивно-массовых мероприятий»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Конституция Российской Федерации;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Трудовой кодекс Российской Федерации;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8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09.10.1992 № 3612-1 «Основы законодательства Российской Федерации о культуре»;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29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07.02.1992 № 2300-1 «О защите прав потребителей»;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30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31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32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30.12.2009 № 384-ФЗ «Технический регламент о безопасности зданий»;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33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34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21.12.1994 № 69-ФЗ «О пожарной безопасности»;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Федеральный </w:t>
      </w:r>
      <w:hyperlink r:id="rId35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от 30.03.1999 № 52-ФЗ «О санитарно-эпидемиологическом благополучии населения»;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Федеральный закон от 28.06.1995 № 98-ФЗ «О государственной поддержке молодёжных и детских общественных объединений»;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Указ Президента Российской Федерации от 16.09.1992 № 1075 «О первоочередных мерах в области государственной молодёжной политики»;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36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25.04.2012 № 390 «О противопожарном режиме»;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37" w:history="1">
        <w:r w:rsidRPr="00815D2E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lastRenderedPageBreak/>
        <w:t>- 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Распоряжение Правительства Российской Федерации от 29.11.2014 № 2403-р «Об утверждении Основ государственной молодёжной политики Российской Федерации на период до 2025 года»;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Закон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Югры от 30.04.2011 № 27-оз «О реализации государственной молодёжной политики в Ханты-Мансийском </w:t>
      </w: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автономном</w:t>
      </w:r>
      <w:proofErr w:type="gram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округе-Югре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Устав муниципального образования городское поселение Федоровский; 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Настоящий Стандарт.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2. Термины к пор</w:t>
      </w:r>
      <w:r>
        <w:rPr>
          <w:rFonts w:ascii="Times New Roman" w:eastAsia="Times New Roman" w:hAnsi="Times New Roman" w:cs="Times New Roman"/>
          <w:sz w:val="26"/>
          <w:szCs w:val="26"/>
        </w:rPr>
        <w:t>ядку и условиям оказания услуг</w:t>
      </w:r>
    </w:p>
    <w:p w:rsidR="00943D35" w:rsidRPr="00FC2B5B" w:rsidRDefault="00943D35" w:rsidP="00943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настоящем Стандарте применены термины с соответствующими определениями: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 Досуг –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 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2.2</w:t>
      </w: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>. Услуга по организации досуга: проведение мероприятий, обеспечивающих организацию свободного времени и отдыха.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2.3</w:t>
      </w: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>. Получателями Услуги являются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физические лица, граждане Российской Федерации в возрасте от 6до 30 лет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«П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олучатели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), проживающие на территории городского поселения Федоровский.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2.4</w:t>
      </w: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Исполнитель: Организация, предоставляющая Услуги по организации досуга детей, подростков и молодёжи, по проведению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>, спортивно-массовых мероприятий</w:t>
      </w: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2.5</w:t>
      </w: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>Место проведения мероприятия: помещения, территории, здания, сооружения, включая прилегающую территорию, предназначенные (в т.ч. временно) или подготовленные для проведения Мероприятия.</w:t>
      </w:r>
      <w:proofErr w:type="gramEnd"/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 Требования к содержанию, порядку выполнения и качеству Услуги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3.1. Услуга предусматривает: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подготовку и проведение мероприятий;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обеспечение условий оказания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3.2. Услуга по организации досуга детей, подростков и молодёжи подразделяется </w:t>
      </w: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C2B5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организацию и проведение мероприятий для детей и подростков;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организацию и проведение мероприятий для молодёжи.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3.3. Мероприятия могут проводиться по следующим направлениям: 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выявление и продвижение инициативных, талантливых детей, подростков и молодёжи;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lastRenderedPageBreak/>
        <w:t>- пропаганда здорового образа жизни;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гражданско-патриотическое воспитание детей, подростков и молодёжи;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формирование у детей, подростков и молодёжи ценностей семейной культуры.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Мероприятия могут предоставляться в следующих основных формах: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вечеров, балов, праздников, игровых программ, шоу-программ, фестивалей, концертов, конкурсов, выставок, круглых столов, интеллектуальных игр, игр КВН, игр-соревнований, слётов, конференций, вечеров отдыха, демонстраций кинофильмов, видеопрограмм, спортивных праздников и соревнований.</w:t>
      </w:r>
      <w:proofErr w:type="gramEnd"/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3.5. Перечень форм мероприятий может быть расширен исполнителем в зависимости от специфики обслуживаемого контингента получателей.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3.6. Услуга предоставляется бесплатно.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3.7. Требования к качеству предоставления Услуги: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дата и время начала должны быть объявлены не позднее 30 дней до начала мероприятия;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доступ в здание, где будет оказываться Услуга, должен быть открыт не позже чем за 30 минут до начала мероприятия;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мероприятие должно начинаться не позднее 15 минут после объявленного времени начала, в случае задержки начала мероприятия должно быть сделано соответствующее объявление;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продолжительность мероприятий определяется их содержанием;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перерыв между частями одного мероприятия должен быть не менее 10 минут;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продолжительность мероприятия для молодёжи без перерыва не должна превышать 2 часов;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продолжительность мероприятия для детей и подростков без перерыва не должна превышать 30 минут;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общая продолжительность одного мероприятия не должна быть менее 1 часа и более 3 часов.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3.8. Организация, оказывающая Услугу должна предусмотреть: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сценарный ход проведения мероприятия;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сценарий проведения мероприятия;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эскиз оформления сценической площадки;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смету расходов на проведение мероприятия;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план информационной кампании (перечень мероприятий по информированию жителей поселения – потенциальных потребителей услуг);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награждение участников мероприятий в соответствии с муниципальными правовыми актами органов местного самоуправления муниципального образования городское поселение Федоровский;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обеспечение безопасности участников и зрителей мероприятия;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проведение анкетирования и опроса о степени удовлетворенности предоставляемой Услугой получателем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Услуги.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3.9. Получателю может быть отказано в получении Услуги в следующих случаях: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- внезапно возникшей аварийной ситуации в помещениях (на территориях), </w:t>
      </w: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C2B5B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которых осуществляется предоставление Услуги;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противоречия содержания мероприятия общепринятым нормам общественной морали и нравственности: пропаганда порнографии, употребления табака, алкогольных напитков и </w:t>
      </w: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пива, а также иных вредных привычек,  пропаганда насилия, национальной и религиозной нетерпимости, терроризма и других проявлений экстремизма;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3.10. Организация, оказывающая Услугу, должна обеспечить: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соблюдение действующих санитарно-гигиенических норм и правил, требований пожарной безопасности, соблюдение общественн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ого порядка, безопасности труда;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здание (помещение) для оказания Услуги должно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- 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(запылённости, загрязнённости,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ГОСТы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СанПиНы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СНиПы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>, Нормами);</w:t>
      </w:r>
      <w:proofErr w:type="gramEnd"/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помещение для оказания Услуги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помещение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4. Требования к квалификации персонала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3331"/>
      <w:r w:rsidRPr="00FC2B5B">
        <w:rPr>
          <w:rFonts w:ascii="Times New Roman" w:eastAsia="Times New Roman" w:hAnsi="Times New Roman" w:cs="Times New Roman"/>
          <w:sz w:val="26"/>
          <w:szCs w:val="26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3332"/>
      <w:bookmarkEnd w:id="5"/>
      <w:r w:rsidRPr="00FC2B5B">
        <w:rPr>
          <w:rFonts w:ascii="Times New Roman" w:eastAsia="Times New Roman" w:hAnsi="Times New Roman" w:cs="Times New Roman"/>
          <w:spacing w:val="-4"/>
          <w:sz w:val="26"/>
          <w:szCs w:val="26"/>
        </w:rPr>
        <w:t>4.2. При выполнении Услуги, персонал обязан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</w:t>
      </w:r>
      <w:proofErr w:type="spellStart"/>
      <w:r w:rsidRPr="00FC2B5B">
        <w:rPr>
          <w:rFonts w:ascii="Times New Roman" w:eastAsia="Times New Roman" w:hAnsi="Times New Roman" w:cs="Times New Roman"/>
          <w:sz w:val="26"/>
          <w:szCs w:val="26"/>
        </w:rPr>
        <w:t>перенаправлять</w:t>
      </w:r>
      <w:proofErr w:type="spell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3333"/>
      <w:bookmarkEnd w:id="6"/>
      <w:r w:rsidRPr="00FC2B5B">
        <w:rPr>
          <w:rFonts w:ascii="Times New Roman" w:eastAsia="Times New Roman" w:hAnsi="Times New Roman" w:cs="Times New Roman"/>
          <w:sz w:val="26"/>
          <w:szCs w:val="26"/>
        </w:rPr>
        <w:t>4.3. Персонал исполнителя (в том числе технический) ни при каких обстоятельствах не должен повышать голос на участ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ников и посетителей, применять </w:t>
      </w:r>
      <w:r w:rsidRPr="00FC2B5B">
        <w:rPr>
          <w:rFonts w:ascii="Times New Roman" w:eastAsia="Times New Roman" w:hAnsi="Times New Roman" w:cs="Times New Roman"/>
          <w:sz w:val="26"/>
          <w:szCs w:val="26"/>
        </w:rPr>
        <w:t>к ним меры принуждения и насилия.</w:t>
      </w:r>
    </w:p>
    <w:p w:rsidR="00943D35" w:rsidRPr="00FC2B5B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4.4. Персонал при выполнении услуги должен: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обеспечивать безопасность процесса выполнения Услуги для жизни и здоровья получателей Услуги, охраны окружающей среды;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обеспечивать сохранность имущества получателей Услуги;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соблюдать правила эксплуатации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lastRenderedPageBreak/>
        <w:t>- знать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иметь навыки к организационно-методической работе;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изучать и учитывать в процессе оказания Услуги индивидуальные различия получателей Услуги;</w:t>
      </w:r>
    </w:p>
    <w:p w:rsidR="00943D35" w:rsidRPr="00FC2B5B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уметь действовать во внештатных ситуациях (пожар, несчастный случай, резкое изменение погодных условий).</w:t>
      </w:r>
    </w:p>
    <w:bookmarkEnd w:id="7"/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5. Осуществление </w:t>
      </w:r>
      <w:proofErr w:type="gramStart"/>
      <w:r w:rsidRPr="00FC2B5B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стандарта выполнения услуг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и учёт мнения получателей услуги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5.1. За соблюдением требований к Услуге должен осуществляться внутренний и внешний контроль.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5.3. Внешний контроль качества предоставления Услуги проводят: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в пределах своей компетенции, путём анализа и сравнения фактического предоставления Услуги и её соответствия данному стандарту;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общественный совет при администрации городского поселения Федоровский в пределах своей компетенции.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Уровень удовлетворённости определяется изучением мнений различных групп получателей (населения) о качестве и доступности предоставленных Услуг.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Организация, исполнитель Услуги, определяет уровень удовлетворённости получателей о качестве и доступности предоставляемых Услуг не реже одного раза в год, количество опрошенных – не менее 500 человек.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Мнения получателей Услуги об уровне качества и доступности Услуги могут определяться: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получателей услуги и анализ собранной информации;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- по результатам рассмотрения письменных предложений, заявлений или жалоб получателей Услуги.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5.5. Организация может осуществлять изучение мнений получателя самостоятельно (в форме опроса, анкетирования получателей,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943D35" w:rsidRPr="00FC2B5B" w:rsidRDefault="00943D35" w:rsidP="00943D3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FC2B5B" w:rsidRDefault="00943D35" w:rsidP="00943D3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6. Нормативы финансирования услуги</w:t>
      </w:r>
    </w:p>
    <w:p w:rsidR="00943D35" w:rsidRPr="00FC2B5B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943D35" w:rsidRPr="00FC2B5B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Затраты, непосредственно связанные с оказанием Услуги: 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на оплату труда персонала;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затраты на его аренду, фрах</w:t>
      </w: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т и иное;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иные затраты, связанные с оказанием услуги.</w:t>
      </w:r>
    </w:p>
    <w:p w:rsidR="00943D35" w:rsidRPr="00FC2B5B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6.3. Затраты на общехозяйственные нужды: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на коммунальные услуги;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на приобретение услуг связи;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транспортных услуг;</w:t>
      </w:r>
    </w:p>
    <w:p w:rsidR="00943D35" w:rsidRPr="00FC2B5B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прочие общехозяйственные нужды.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FC2B5B" w:rsidRDefault="00943D35" w:rsidP="00943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C2B5B">
        <w:rPr>
          <w:rFonts w:ascii="Times New Roman" w:eastAsia="Calibri" w:hAnsi="Times New Roman" w:cs="Times New Roman"/>
          <w:sz w:val="26"/>
          <w:szCs w:val="26"/>
          <w:lang w:eastAsia="en-US"/>
        </w:rPr>
        <w:t>7. Показатели качества и оценки результатов предоставления услуги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7.1.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7.2. Эффективность оказания Услуги измеряется количеством получателей Услуги, удовлетворенных качеством оказанной Услуги от общего числа получателей Услуги.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7.3. Показателями объема предоставления Услуги является количество участников мероприятий.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B5B">
        <w:rPr>
          <w:rFonts w:ascii="Times New Roman" w:eastAsia="Times New Roman" w:hAnsi="Times New Roman" w:cs="Times New Roman"/>
          <w:sz w:val="26"/>
          <w:szCs w:val="26"/>
        </w:rPr>
        <w:t>7.4. Основные показатели оценки качества и объёма оказания Услуги</w:t>
      </w:r>
    </w:p>
    <w:p w:rsidR="00943D35" w:rsidRPr="00FC2B5B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60" w:type="dxa"/>
        <w:tblInd w:w="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4"/>
        <w:gridCol w:w="3544"/>
        <w:gridCol w:w="1418"/>
        <w:gridCol w:w="1842"/>
        <w:gridCol w:w="2832"/>
      </w:tblGrid>
      <w:tr w:rsidR="00943D35" w:rsidRPr="00FC2B5B" w:rsidTr="004B4C13">
        <w:trPr>
          <w:cantSplit/>
          <w:trHeight w:val="5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объема и качества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</w:p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Описание</w:t>
            </w:r>
            <w:proofErr w:type="spellEnd"/>
          </w:p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</w:tr>
      <w:tr w:rsidR="00943D35" w:rsidRPr="00FC2B5B" w:rsidTr="004B4C13">
        <w:trPr>
          <w:cantSplit/>
          <w:trHeight w:val="29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FC2B5B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жалоб от получателей на качество проведенного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шт</w:t>
            </w:r>
            <w:proofErr w:type="spellEnd"/>
            <w:proofErr w:type="gram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FC2B5B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FC2B5B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43D35" w:rsidRPr="00FC2B5B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Отсутствие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жалоб</w:t>
            </w:r>
            <w:proofErr w:type="spellEnd"/>
          </w:p>
        </w:tc>
      </w:tr>
      <w:tr w:rsidR="00943D35" w:rsidRPr="00FC2B5B" w:rsidTr="004B4C13">
        <w:trPr>
          <w:cantSplit/>
          <w:trHeight w:val="2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Сохранение количества участников мероприятий, в сравнении с предыдущим периодом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Исходный показатель в предыдущем периоде в соответствии с муниципальным заданием</w:t>
            </w:r>
          </w:p>
          <w:p w:rsidR="00943D35" w:rsidRPr="00FC2B5B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3D35" w:rsidRPr="00FC2B5B" w:rsidTr="004B4C13">
        <w:trPr>
          <w:cantSplit/>
          <w:trHeight w:val="7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FC2B5B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получателей, удовлетворённых качеством услуги, от числа опрошенных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</w:t>
            </w: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</w:t>
            </w: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ее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80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Высчитывается по формуле:</w:t>
            </w:r>
          </w:p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удов.)/</w:t>
            </w:r>
            <w:proofErr w:type="gram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опрош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 х100, где:</w:t>
            </w:r>
          </w:p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 (удов.) – количество опрошенных, удовлетворённых качеством оказанных услуг;</w:t>
            </w:r>
          </w:p>
          <w:p w:rsidR="00943D35" w:rsidRPr="00FC2B5B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 (</w:t>
            </w:r>
            <w:proofErr w:type="spellStart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опрош</w:t>
            </w:r>
            <w:proofErr w:type="spellEnd"/>
            <w:r w:rsidRPr="00FC2B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 – общее количество опрошенных потребителей услуг.</w:t>
            </w:r>
          </w:p>
        </w:tc>
      </w:tr>
    </w:tbl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43D35" w:rsidRPr="007532CF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Стандарт услуги (работы)</w:t>
      </w:r>
    </w:p>
    <w:p w:rsidR="00943D35" w:rsidRPr="007532CF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«Организация и проведение официальных спортивных мероприятий»,</w:t>
      </w:r>
    </w:p>
    <w:p w:rsidR="00943D35" w:rsidRPr="007532CF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«Организация и проведение официальных физкультурных (физкультурно-оздоровительных) мероприятий»</w:t>
      </w:r>
    </w:p>
    <w:p w:rsidR="00943D35" w:rsidRPr="007532CF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Стандарт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– «Стандарт»)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основные положения, определяющие требования к процессу и качеству оказания услуги (работы) «Организация и проведение официальных спортивных мероприятий», «Организация и проведение официальных физкультурных (физкультурно-оздоровительных) мероприятий»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Услуга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1.2. Стандарт распространяется на Услугу, оказываемую населению организациями и индивидуальными предпринимателями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«Организация»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), предоставляющими следующие общественно полезные услуги в сфере физической культуры и спорта: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офи</w:t>
      </w:r>
      <w:r>
        <w:rPr>
          <w:rFonts w:ascii="Times New Roman" w:eastAsia="Times New Roman" w:hAnsi="Times New Roman" w:cs="Times New Roman"/>
          <w:sz w:val="26"/>
          <w:szCs w:val="26"/>
        </w:rPr>
        <w:t>циальных спортивных мероприятий;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организация и проведение официальных физкультурных (физкультурно-оздоровительных) мероприятий.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38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Конституция</w:t>
        </w:r>
      </w:hyperlink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Российской Федерации;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39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Трудовой кодекс</w:t>
        </w:r>
      </w:hyperlink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0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от 04.12.2007 № 329-ФЗ «О физической культуре и спорте в Российской Федерации»;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1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от 21.12.1994 № 69-ФЗ «О пожарной безопасности»;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2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от 24.11.1995 № 181-ФЗ «О социальной защите инвалидов в Российской Федерации»;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3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от 24.07.1998 № 124-ФЗ «Об основных гарантиях прав ребенка в Российской Федерации»;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4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от 30.03.1999 № 52-ФЗ «О санитарно-эпидемиологическом благополучии населения»;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5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от 02.05.2006 № 59-ФЗ «О порядке рассмотрения обращений граждан Российской Федерации»;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04.07.2014 № 41 «Об утверждении </w:t>
      </w:r>
      <w:proofErr w:type="spellStart"/>
      <w:r w:rsidRPr="007532CF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Главного государственного санитарного врача Российской Федерации от 28.09.2015 № 61 «Об утверждении СП 2.1.2.3304-15 «Санитарно – эпидемиологические требования к размещению, устройству и содержанию объектов спорта»;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-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7532CF">
        <w:rPr>
          <w:rFonts w:ascii="Times New Roman" w:eastAsia="Times New Roman" w:hAnsi="Times New Roman" w:cs="Times New Roman"/>
          <w:sz w:val="26"/>
          <w:szCs w:val="26"/>
        </w:rPr>
        <w:instrText>1://70508812.0"</w:instrTex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Pr="007532CF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спорта Российской Федерации от 27.12.2013 № 1125 «Особенности организации и осуществления образовательной, </w:t>
      </w:r>
      <w:r w:rsidRPr="007532CF">
        <w:rPr>
          <w:rFonts w:ascii="Times New Roman" w:eastAsia="Times New Roman" w:hAnsi="Times New Roman" w:cs="Times New Roman"/>
          <w:spacing w:val="-6"/>
          <w:sz w:val="26"/>
          <w:szCs w:val="26"/>
        </w:rPr>
        <w:t>тренировочной и методической деятельности в области физической культуры и спорта»;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6" w:history="1">
        <w:proofErr w:type="spellStart"/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СанПиН</w:t>
        </w:r>
        <w:proofErr w:type="spellEnd"/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 xml:space="preserve"> 2.1.2.1188-03</w:t>
        </w:r>
      </w:hyperlink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«2.1.2.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</w:t>
      </w:r>
      <w:r w:rsidRPr="007532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Контроль качества», утвержденные </w:t>
      </w:r>
      <w:hyperlink r:id="rId47" w:history="1">
        <w:r w:rsidRPr="007532CF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t>постановлением</w:t>
        </w:r>
      </w:hyperlink>
      <w:r w:rsidRPr="007532C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Главного государственного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санитарного врача Российской Федерации от 30.01.2003 № 4;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Приказ Департамента физической культуры и спорта ХМАО – Югры от 06.12.2017 № 346;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8" w:history="1">
        <w:r w:rsidRPr="007532CF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</w:hyperlink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городское поселение Федоровский;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Настоящий Стандарт.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Термины и определения</w:t>
      </w:r>
    </w:p>
    <w:p w:rsidR="00943D35" w:rsidRPr="007532CF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Качество выполнения общественно полезных услуг в сфере физической культуры и спорта - совокупность характеристик работы, определяющих ее способность удовлетворять физкультурные и физкультурно-оздоровительные потребности получателей Услуги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D35" w:rsidRPr="007532CF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Стандарт услуги (работы) общественно полезных услуг в сфере физической культуры и спорта - перечень обязательных для исполнения и установленных в интересах потребителя общественно полезных услуг в сфере физической культуры и спорта требований к выполнению общественно полезных услуг в сфере физической культуры и спорта, включающий характеристики процесса выполнения общественно полезных услуг в сфере физической культуры и спорта, его формы и содержание, ресурсное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обеспе</w:t>
      </w:r>
      <w:r>
        <w:rPr>
          <w:rFonts w:ascii="Times New Roman" w:eastAsia="Times New Roman" w:hAnsi="Times New Roman" w:cs="Times New Roman"/>
          <w:sz w:val="26"/>
          <w:szCs w:val="26"/>
        </w:rPr>
        <w:t>чение и результат ее выполнения.</w:t>
      </w:r>
    </w:p>
    <w:p w:rsidR="00943D35" w:rsidRPr="007532CF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Получатели общественно полезных услуг в сфере физической культуры и спорта – население городского поселения Федоровский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Получатели услуги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, независимо от пола, возраста, национальности и социального положения,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</w:t>
      </w:r>
      <w:proofErr w:type="gramEnd"/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активного отдыха и проведения досуга при посещении спортивных мероприятий, спортсмены. </w:t>
      </w:r>
    </w:p>
    <w:p w:rsidR="00943D35" w:rsidRPr="007532CF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Официальные спортивные и физкультурные (</w:t>
      </w:r>
      <w:proofErr w:type="spellStart"/>
      <w:proofErr w:type="gramStart"/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</w:t>
      </w:r>
      <w:proofErr w:type="spellEnd"/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оздоровительные</w:t>
      </w:r>
      <w:proofErr w:type="gramEnd"/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мероприятия - </w:t>
      </w:r>
      <w:r w:rsidRPr="007532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РФ, муниципальных образований.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</w:t>
      </w:r>
      <w:r>
        <w:rPr>
          <w:rFonts w:ascii="Times New Roman" w:eastAsia="Times New Roman" w:hAnsi="Times New Roman" w:cs="Times New Roman"/>
          <w:sz w:val="26"/>
          <w:szCs w:val="26"/>
        </w:rPr>
        <w:t>том числе спортивные сооружения.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Спортивные сооружения - объекты, предназначенные для занятий граждан физическими упражнениями, спортом и проведения с</w:t>
      </w:r>
      <w:r>
        <w:rPr>
          <w:rFonts w:ascii="Times New Roman" w:eastAsia="Times New Roman" w:hAnsi="Times New Roman" w:cs="Times New Roman"/>
          <w:sz w:val="26"/>
          <w:szCs w:val="26"/>
        </w:rPr>
        <w:t>портивных зрелищных мероприятий.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Спортивное оборудование – приборы, аппараты, устройства, которыми оборудуют места проведения сорев</w:t>
      </w:r>
      <w:r>
        <w:rPr>
          <w:rFonts w:ascii="Times New Roman" w:eastAsia="Times New Roman" w:hAnsi="Times New Roman" w:cs="Times New Roman"/>
          <w:sz w:val="26"/>
          <w:szCs w:val="26"/>
        </w:rPr>
        <w:t>нований и тренировочных занятий.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lastRenderedPageBreak/>
        <w:t>2.8.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Спортивное снаряжение и инвентарь – комплект предметов, приспособлений, необходимый для обеспечения процесса занятий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2.9.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Персонал – лица, занимающиеся физкультурно-оздоровительной и спортивно работой, имеющие установленную законодательством спортивную и профессиональную квалификацию.</w:t>
      </w:r>
    </w:p>
    <w:p w:rsidR="00943D35" w:rsidRPr="007532CF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3. Требования к содержанию, порядку выполнения и качеству Услуги </w:t>
      </w:r>
    </w:p>
    <w:p w:rsidR="00943D35" w:rsidRPr="007532CF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3.1. Содержание и порядок выполнения Услуги:</w:t>
      </w:r>
    </w:p>
    <w:p w:rsidR="00943D35" w:rsidRPr="007532CF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3.1.1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Содержание Услуги включает в себя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Организации по организации и проведению официальных спортивных мероприятий, с целью обеспечения потребностей получателя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услуги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развитии таланта и способностей в избранном виде спорта,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спортивной классификации.</w:t>
      </w:r>
      <w:proofErr w:type="gramEnd"/>
    </w:p>
    <w:p w:rsidR="00943D35" w:rsidRPr="007532CF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одержание Услуги включает в себя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Организации по организации и проведению официаль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физкультурных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мероприятий, с целью проведении досуга средствами физической культуры и спорта, направленных на пропаганду здорового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жизни и физическое воспитание.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3.1.3. Предоставление услуги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Календарным планом физкультурных и спортивных мероприятий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Федоровский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3.1.4. Услуга предоставляется бесплатно.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к качеству предоставления Услуги: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3.2.1. Организация исполнитель Услуги должна иметь: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утвержденный календарный план физкультурных и спортивных мероприятий городского поселения Федоровский на календарный год;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правила проведения спортивных соревнований;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положение об официальном спортивном соревновании.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3322"/>
      <w:r w:rsidRPr="007532CF">
        <w:rPr>
          <w:rFonts w:ascii="Times New Roman" w:eastAsia="Times New Roman" w:hAnsi="Times New Roman" w:cs="Times New Roman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Организация исполнитель Услуги должна предусмотреть:</w:t>
      </w:r>
    </w:p>
    <w:bookmarkEnd w:id="8"/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разработку положения о проведении официальных спортивны</w:t>
      </w:r>
      <w:r>
        <w:rPr>
          <w:rFonts w:ascii="Times New Roman" w:eastAsia="Times New Roman" w:hAnsi="Times New Roman" w:cs="Times New Roman"/>
          <w:sz w:val="26"/>
          <w:szCs w:val="26"/>
        </w:rPr>
        <w:t>х 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–оздорови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льных) мероприятий;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судейство официальных спортивных и физкультурных мероприятий в соответствии с правилами проведения спортивных соревнований;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оплату услуг спортивных судей, специалистов и обслуживающего персонала при организации проведения официальных спортивных мероприятий в соответствии с муниципальным правовым актом органов местного самоуправления муниципального образования городское поселение Федоровский;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награждение участников официальных спортивных мероприятий в соответствии с муниципальными правовыми актами органов местного самоуправления муниципального образования городское поселение Федоровский;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обеспечение безопасности участников и зрителей мероприятий;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проведение анкетирования и опроса о степени удовлетворенности предоставляемой услугой Получателем услуги.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3323"/>
      <w:r w:rsidRPr="007532CF">
        <w:rPr>
          <w:rFonts w:ascii="Times New Roman" w:eastAsia="Times New Roman" w:hAnsi="Times New Roman" w:cs="Times New Roman"/>
          <w:sz w:val="26"/>
          <w:szCs w:val="26"/>
        </w:rPr>
        <w:t>3.2.3.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Организация исполнитель Услуги должна обеспечить медицинское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сопровождение в течение всего времени проведения спортивны</w:t>
      </w:r>
      <w:r>
        <w:rPr>
          <w:rFonts w:ascii="Times New Roman" w:eastAsia="Times New Roman" w:hAnsi="Times New Roman" w:cs="Times New Roman"/>
          <w:sz w:val="26"/>
          <w:szCs w:val="26"/>
        </w:rPr>
        <w:t>х 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оздоровительных) мероприятий. Медицинское сопровождение Услуги обеспечивается в соответствии с действующей нормативно-правовой базой. 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3324"/>
      <w:bookmarkEnd w:id="9"/>
      <w:r w:rsidRPr="007532C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3.2.4. Организация исполнитель Услуги, должна быть размещена в специально предназначенных зданиях, спортивных объектах и спортивных сооружениях, доступных для получателей услуги. </w:t>
      </w:r>
    </w:p>
    <w:p w:rsidR="00943D35" w:rsidRPr="007532CF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В соответствии с функциональным назначением и классификацией спортивных сооружений, Организация при выполнении Услуги должна предусмотреть следующие помещения: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- основные, предназначенные непосредственно для занятий физическими упражнениями и видами спорта, проведения спортивных и физкультурных соревнований (спортивные залы, поля и площадки для спортивных и подвижных игр);</w:t>
      </w:r>
      <w:proofErr w:type="gramEnd"/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  <w:proofErr w:type="gramEnd"/>
    </w:p>
    <w:p w:rsidR="00943D35" w:rsidRPr="007532CF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Продолжительнос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периода эксплуатации крытых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спортивных сооружений в течение дня не должна превышать 12 часов в сутки, с техническими (санитарными) перерывами до 15 минут каждые 2 часа. 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3325"/>
      <w:bookmarkEnd w:id="10"/>
      <w:r>
        <w:rPr>
          <w:rFonts w:ascii="Times New Roman" w:eastAsia="Times New Roman" w:hAnsi="Times New Roman" w:cs="Times New Roman"/>
          <w:sz w:val="26"/>
          <w:szCs w:val="26"/>
        </w:rPr>
        <w:t xml:space="preserve">3.2.5.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Содержание территории спортивных объектов и спортивных сооружений должно обеспечивать свободный проезд (подъезд) технических сре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дств сп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</w:rPr>
        <w:t>ециальных служб.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326"/>
      <w:bookmarkEnd w:id="11"/>
      <w:r w:rsidRPr="007532CF">
        <w:rPr>
          <w:rFonts w:ascii="Times New Roman" w:eastAsia="Times New Roman" w:hAnsi="Times New Roman" w:cs="Times New Roman"/>
          <w:sz w:val="26"/>
          <w:szCs w:val="26"/>
        </w:rPr>
        <w:t>3.2.6. При выполнении Услуги спортивные объекты и сооружения, а также территория вокруг них должны иметь рабочее, дежурное и аварийное освещение, выходы для эксплуатации.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327"/>
      <w:bookmarkEnd w:id="12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3.2.7. Каждый объект Организации исполнителя, спортивные объекты и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сооружения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привлекаемые для выполнения Услуги должны быть оснащены специальным оборудованием, инвентарем и аппаратурой, отвечающими требованиям стандартов, технических условий, нормативных и эксплуатационных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документов.</w:t>
      </w:r>
    </w:p>
    <w:bookmarkEnd w:id="13"/>
    <w:p w:rsidR="00943D35" w:rsidRPr="007532CF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Эксплуатационные документы на имеющиеся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943D35" w:rsidRPr="007532CF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В состав основных эксплуатационных документов включаются: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паспорт или учетная карточка спортивного сооружения;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943D35" w:rsidRPr="007532CF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- акт готовности спортивного сооружения к проведению тренировочного мероприятия, спортивных </w:t>
      </w:r>
      <w:r>
        <w:rPr>
          <w:rFonts w:ascii="Times New Roman" w:eastAsia="Times New Roman" w:hAnsi="Times New Roman" w:cs="Times New Roman"/>
          <w:sz w:val="26"/>
          <w:szCs w:val="26"/>
        </w:rPr>
        <w:t>или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оздоровительных) мероприятий.</w:t>
      </w:r>
    </w:p>
    <w:p w:rsidR="00943D35" w:rsidRPr="007532CF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3328"/>
      <w:r w:rsidRPr="007532CF">
        <w:rPr>
          <w:rFonts w:ascii="Times New Roman" w:eastAsia="Times New Roman" w:hAnsi="Times New Roman" w:cs="Times New Roman"/>
          <w:sz w:val="26"/>
          <w:szCs w:val="26"/>
        </w:rPr>
        <w:t>3.2.8.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bookmarkEnd w:id="14"/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lastRenderedPageBreak/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Наполняемость помещений должна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единовременной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пропускной способности спортивного сооружения.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3329"/>
      <w:r w:rsidRPr="007532CF">
        <w:rPr>
          <w:rFonts w:ascii="Times New Roman" w:eastAsia="Times New Roman" w:hAnsi="Times New Roman" w:cs="Times New Roman"/>
          <w:sz w:val="26"/>
          <w:szCs w:val="26"/>
        </w:rPr>
        <w:t>3.2.9. Исполнитель должен иметь в своем распоряжении достаточное количество основного оборудования, спортивного инвентаря для обеспечения проведения официальных спортивных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оздоровительных) мероприятий.</w:t>
      </w:r>
    </w:p>
    <w:p w:rsidR="00943D35" w:rsidRPr="007532CF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3033"/>
      <w:bookmarkEnd w:id="15"/>
      <w:r w:rsidRPr="007532CF">
        <w:rPr>
          <w:rFonts w:ascii="Times New Roman" w:eastAsia="Times New Roman" w:hAnsi="Times New Roman" w:cs="Times New Roman"/>
          <w:sz w:val="26"/>
          <w:szCs w:val="26"/>
        </w:rPr>
        <w:t>4. Треб</w:t>
      </w:r>
      <w:r>
        <w:rPr>
          <w:rFonts w:ascii="Times New Roman" w:eastAsia="Times New Roman" w:hAnsi="Times New Roman" w:cs="Times New Roman"/>
          <w:sz w:val="26"/>
          <w:szCs w:val="26"/>
        </w:rPr>
        <w:t>ования к квалификации персонала</w:t>
      </w:r>
    </w:p>
    <w:bookmarkEnd w:id="16"/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-4"/>
          <w:sz w:val="26"/>
          <w:szCs w:val="26"/>
        </w:rPr>
        <w:t>4.2. При выполнении Услуги, персонал обязан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</w:t>
      </w:r>
      <w:proofErr w:type="spellStart"/>
      <w:r w:rsidRPr="007532CF">
        <w:rPr>
          <w:rFonts w:ascii="Times New Roman" w:eastAsia="Times New Roman" w:hAnsi="Times New Roman" w:cs="Times New Roman"/>
          <w:sz w:val="26"/>
          <w:szCs w:val="26"/>
        </w:rPr>
        <w:t>перенаправлять</w:t>
      </w:r>
      <w:proofErr w:type="spellEnd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4.3. Персонал исполнителя (в том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исле технический) ни при каких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обстоятельствах не должен повышать голос на участник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и посетителей, применять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к ним меры принуждения и насилия.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4.4. Персонал при выполнении услуги должен: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4.4.1. о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беспечивать безопасность процесса выполнения Услуги для жизни и здоровья получателей Услуги, охраны окружающей среды;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4.2.2. о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беспечивать сохранность имущества получателей Услуги;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4.2.3. с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4.2.4. з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4.2.5. и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меть навыки к организационно-методической работе;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4.2.6. и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зучать и учитывать в процессе оказания Услуги индивидуальные различия получателей услуги;</w:t>
      </w:r>
    </w:p>
    <w:p w:rsidR="00943D35" w:rsidRPr="007532CF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4.2.7. у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меть действовать во внештатных ситуациях (пожар, несчастный случай, резкое изменение погодных условий).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7" w:name="Par2505"/>
      <w:bookmarkEnd w:id="17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5. Осуществление </w:t>
      </w:r>
      <w:proofErr w:type="gramStart"/>
      <w:r w:rsidRPr="007532C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стандарта выполнения Услуг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и учёт мнения получателей услуги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5.1. За соблюдением требований к Услуге должен осуществляться внутренний и внешний контроль.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5.2. Внутренний контроль качества Услуги проводит Организация, исполнитель Услуги. Объектами контроля являются процедуры управления, условия, процесс предоставления и результат оказания Услуги.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5.3. Внешний контроль качества предоставления Услуги проводят: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- 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в пределах своей компетенции, путём анализа и сравнения фактического 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предоставления Услуги и её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соответствия данному стандарту;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общественный совет при администрации городского поселения Федоровский в пределах своей компетенции.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Уровень удовлетворённости определяется изучением мнений различных групп получателей услуги (населения) о качестве и доступности предоставленных Услуг.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Организация, исполнитель Услуги, определяет уровень удовлетворенности получателей о качестве и доступности предоставляемых услуг не реже одного раза в год, количество опрошенных – не менее 500 человек.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Мнения получателей Услуги об уровне качества и доступности Услуги могут определяться: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получателей услуги и анализ собранной информации;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- по результатам рассмотрения письменных предложений, заявлений или жалоб получателей Услуги.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5.5. Организация может осуществлять изучение мнений получателя самостоятельно (в форме опроса, анкетирования получателей, мониторинга отзывов получателей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6. Нормативы финансирования Услуги</w:t>
      </w:r>
    </w:p>
    <w:p w:rsidR="00943D35" w:rsidRPr="007532CF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943D35" w:rsidRPr="007532CF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Затраты, непосредственно связанные с оказанием Услуги: 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оплату труда персонала;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затраты на его аренду, фрах</w:t>
      </w: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т и иное;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иные затраты, связанные с оказанием услуги.</w:t>
      </w:r>
    </w:p>
    <w:p w:rsidR="00943D35" w:rsidRPr="007532CF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6.3. Затраты на общехозяйственные нужды: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коммунальные услуги;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на приобретение услуг связи;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транспортных услуг;</w:t>
      </w:r>
    </w:p>
    <w:p w:rsidR="00943D35" w:rsidRPr="007532CF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прочие общехозяйственные нужды.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7532CF" w:rsidRDefault="00943D35" w:rsidP="00943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532CF">
        <w:rPr>
          <w:rFonts w:ascii="Times New Roman" w:eastAsia="Calibri" w:hAnsi="Times New Roman" w:cs="Times New Roman"/>
          <w:sz w:val="26"/>
          <w:szCs w:val="26"/>
          <w:lang w:eastAsia="en-US"/>
        </w:rPr>
        <w:t>7. Показатели качества и оценки результатов предоставления Услуги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7.1. Результатом оказания Услуги является проведение спортивного мероприятия и</w:t>
      </w:r>
      <w:r>
        <w:rPr>
          <w:rFonts w:ascii="Times New Roman" w:eastAsia="Times New Roman" w:hAnsi="Times New Roman" w:cs="Times New Roman"/>
          <w:sz w:val="26"/>
          <w:szCs w:val="26"/>
        </w:rPr>
        <w:t>ли физкультурного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532CF">
        <w:rPr>
          <w:rFonts w:ascii="Times New Roman" w:eastAsia="Times New Roman" w:hAnsi="Times New Roman" w:cs="Times New Roman"/>
          <w:sz w:val="26"/>
          <w:szCs w:val="26"/>
        </w:rPr>
        <w:t>оздоровительного) мероприятия.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 xml:space="preserve">7.2. Качественное оказание Услуги должно обеспечивать условия для </w:t>
      </w:r>
      <w:r w:rsidRPr="007532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развития таланта и способностей в избранном виде спорта, выявление победителей и призеров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соревнований.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7.3.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32CF">
        <w:rPr>
          <w:rFonts w:ascii="Times New Roman" w:eastAsia="Times New Roman" w:hAnsi="Times New Roman" w:cs="Times New Roman"/>
          <w:sz w:val="26"/>
          <w:szCs w:val="26"/>
        </w:rPr>
        <w:t>7.4. Основные показатели оценки качества и объёма оказания Услуги</w:t>
      </w:r>
    </w:p>
    <w:p w:rsidR="00943D35" w:rsidRPr="007532CF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3188"/>
        <w:gridCol w:w="1276"/>
        <w:gridCol w:w="1701"/>
        <w:gridCol w:w="3543"/>
      </w:tblGrid>
      <w:tr w:rsidR="00943D35" w:rsidRPr="007532CF" w:rsidTr="004B4C13">
        <w:trPr>
          <w:cantSplit/>
          <w:trHeight w:val="6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и качества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индикатора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</w:tr>
      <w:tr w:rsidR="00943D35" w:rsidRPr="007532CF" w:rsidTr="004B4C13">
        <w:trPr>
          <w:cantSplit/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7532CF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от получателей Услуги  на качество проведенного спортивного  или физкультурного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7532CF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7532CF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D35" w:rsidRPr="007532CF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жалоб</w:t>
            </w:r>
            <w:proofErr w:type="spellEnd"/>
          </w:p>
        </w:tc>
      </w:tr>
      <w:tr w:rsidR="00943D35" w:rsidRPr="007532CF" w:rsidTr="004B4C13">
        <w:trPr>
          <w:cantSplit/>
          <w:trHeight w:val="2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7532CF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участников спортивных и физкультурных мероприятий, в сравнении с предыдущим периодом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показатель в предыдущем периоде в соответствии с муниципальным заданием</w:t>
            </w:r>
          </w:p>
          <w:p w:rsidR="00943D35" w:rsidRPr="007532CF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35" w:rsidRPr="007532CF" w:rsidTr="004B4C13">
        <w:trPr>
          <w:cantSplit/>
          <w:trHeight w:val="7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7532CF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D35" w:rsidRPr="007532CF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услуги, удовлетворённых качеством услуги, от числа опрошенных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удов.)/</w:t>
            </w:r>
            <w:proofErr w:type="gram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.) х100, где:</w:t>
            </w:r>
          </w:p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М (удов.) – количество опрошенных, удовлетворённых качеством оказанных услуг;</w:t>
            </w:r>
          </w:p>
          <w:p w:rsidR="00943D35" w:rsidRPr="007532CF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7532CF">
              <w:rPr>
                <w:rFonts w:ascii="Times New Roman" w:eastAsia="Times New Roman" w:hAnsi="Times New Roman" w:cs="Times New Roman"/>
                <w:sz w:val="24"/>
                <w:szCs w:val="24"/>
              </w:rPr>
              <w:t>.) – общее количество опрошенных получателей услуг.</w:t>
            </w:r>
          </w:p>
        </w:tc>
      </w:tr>
    </w:tbl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43D35" w:rsidRPr="001B56B5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Стандарт услуги (работы)</w:t>
      </w:r>
    </w:p>
    <w:p w:rsidR="00943D35" w:rsidRPr="001B56B5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«Организация и проведение физкультурных и спортивных мероприятий</w:t>
      </w:r>
    </w:p>
    <w:p w:rsidR="00943D35" w:rsidRPr="001B56B5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56B5">
        <w:rPr>
          <w:rFonts w:ascii="Times New Roman" w:eastAsia="Times New Roman" w:hAnsi="Times New Roman" w:cs="Times New Roman"/>
          <w:sz w:val="26"/>
          <w:szCs w:val="26"/>
        </w:rPr>
        <w:t>в рам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ках Всероссийского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спортивного комплекса «Готов к труду и обороне «ГТО» (за исключением тестирования</w:t>
      </w:r>
      <w:proofErr w:type="gramEnd"/>
    </w:p>
    <w:p w:rsidR="00943D35" w:rsidRPr="001B56B5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выполнения нормативов испытаний комплекса ГТО»)</w:t>
      </w:r>
    </w:p>
    <w:p w:rsidR="00943D35" w:rsidRPr="001B56B5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6574B2" w:rsidRDefault="00943D35" w:rsidP="00943D3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943D35" w:rsidRPr="006574B2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Стандарт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- «Стандарт»)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устанавливает основные положения, определяющие требования к процессу и качеству оказания услуги (работы) «Организация и проведение физкультурных и спортивных мероприятий в рам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ках Всероссийского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спортивного комплекса «Готов к труду и обороне «ГТО» (за исключением </w:t>
      </w:r>
      <w:proofErr w:type="gramStart"/>
      <w:r w:rsidRPr="006574B2">
        <w:rPr>
          <w:rFonts w:ascii="Times New Roman" w:eastAsia="Times New Roman" w:hAnsi="Times New Roman" w:cs="Times New Roman"/>
          <w:sz w:val="26"/>
          <w:szCs w:val="26"/>
        </w:rPr>
        <w:t>тестирования выполнения нормат</w:t>
      </w:r>
      <w:r>
        <w:rPr>
          <w:rFonts w:ascii="Times New Roman" w:eastAsia="Times New Roman" w:hAnsi="Times New Roman" w:cs="Times New Roman"/>
          <w:sz w:val="26"/>
          <w:szCs w:val="26"/>
        </w:rPr>
        <w:t>ивов испытаний комплекса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ГТО»)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Услуга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3D35" w:rsidRPr="006574B2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>1.2. Стандарт распространяется на Услугу, оказываемую населению организациями и индивидуальными предпри</w:t>
      </w:r>
      <w:r>
        <w:rPr>
          <w:rFonts w:ascii="Times New Roman" w:eastAsia="Times New Roman" w:hAnsi="Times New Roman" w:cs="Times New Roman"/>
          <w:sz w:val="26"/>
          <w:szCs w:val="26"/>
        </w:rPr>
        <w:t>нимателями (далее по тексту – «Организация»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), предоставляющими следующие общественно полезные услуги в сфере физической культуры и спорта: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«Организация и проведение физкультурных и спортивных мероприятий в рам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ках Всероссийского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спортивного комплекса «Готов к труду и обороне «ГТО» (за исключением </w:t>
      </w:r>
      <w:proofErr w:type="gramStart"/>
      <w:r w:rsidRPr="006574B2">
        <w:rPr>
          <w:rFonts w:ascii="Times New Roman" w:eastAsia="Times New Roman" w:hAnsi="Times New Roman" w:cs="Times New Roman"/>
          <w:sz w:val="26"/>
          <w:szCs w:val="26"/>
        </w:rPr>
        <w:t>тестирования выполнения нормативов испытаний комплекса</w:t>
      </w:r>
      <w:proofErr w:type="gramEnd"/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ГТО»).</w:t>
      </w:r>
    </w:p>
    <w:p w:rsidR="00943D35" w:rsidRPr="006574B2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49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Конституция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0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Трудовой кодекс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1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от 04.12.2007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329-ФЗ «О физической культуре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и спорте в Российской Федерации»;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2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от 21.12.1994 № 69-ФЗ «О пожарной безопасности»;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3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4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5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6574B2">
        <w:rPr>
          <w:rFonts w:ascii="Times New Roman" w:eastAsia="Times New Roman" w:hAnsi="Times New Roman" w:cs="Times New Roman"/>
          <w:color w:val="106BBE"/>
          <w:sz w:val="26"/>
          <w:szCs w:val="26"/>
        </w:rPr>
        <w:t xml:space="preserve">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от 30.03.1999 № 52-ФЗ «О санитарно-эпидемиологическом благополучии населения»;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6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от 02.05.2006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59-ФЗ «О порядке рассмотрения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обращений граждан Российской Федерации»;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574B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6574B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6574B2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574B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6574B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6574B2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04.07.2014 № 41 «Об утверждении </w:t>
      </w:r>
      <w:proofErr w:type="spellStart"/>
      <w:r w:rsidRPr="006574B2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574B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6574B2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6574B2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6574B2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28.09.2015 № 61 «Об утверждении СП 2.1.2.3304-15 «Санитарно – эпидемиологические требования к размещению, устройству и содержанию объектов спорта»;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hyperlink r:id="rId57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11.06.2014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№ 540 «Об утверждении Положения о Всероссийском физкультурно-спортивном комплексе «Готов к труду и обороне (ГТО)»;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8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постановление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йской Федерации от 06.03.2015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9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приказ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спорта Российской Федерации от 28.01.2016 № 54 «Об утверждении Порядка организации и проведения тестирования в рамках </w:t>
      </w:r>
      <w:r w:rsidRPr="006574B2">
        <w:rPr>
          <w:rFonts w:ascii="Times New Roman" w:eastAsia="Times New Roman" w:hAnsi="Times New Roman" w:cs="Times New Roman"/>
          <w:spacing w:val="-6"/>
          <w:sz w:val="26"/>
          <w:szCs w:val="26"/>
        </w:rPr>
        <w:t>Всероссийского физкультурно-спортивного комплекса «Готов к труду и обороне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(ГТО)»;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0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приказ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1" w:history="1">
        <w:proofErr w:type="spellStart"/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СанПиН</w:t>
        </w:r>
        <w:proofErr w:type="spellEnd"/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 xml:space="preserve"> 2.1.2.1188-03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«2.1.2.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</w:t>
      </w:r>
      <w:r w:rsidRPr="006574B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Контроль качества», утвержденные </w:t>
      </w:r>
      <w:hyperlink r:id="rId62" w:history="1">
        <w:r w:rsidRPr="006574B2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t>постановлением</w:t>
        </w:r>
      </w:hyperlink>
      <w:r w:rsidRPr="006574B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Главного государственного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санитарного врача Российской Федерации от 30.01.2003 № 4;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3" w:history="1">
        <w:r w:rsidRPr="006574B2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</w:hyperlink>
      <w:r w:rsidRPr="006574B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городское поселение Федоровский;</w:t>
      </w:r>
    </w:p>
    <w:p w:rsidR="00943D35" w:rsidRPr="006574B2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4B2">
        <w:rPr>
          <w:rFonts w:ascii="Times New Roman" w:eastAsia="Times New Roman" w:hAnsi="Times New Roman" w:cs="Times New Roman"/>
          <w:sz w:val="26"/>
          <w:szCs w:val="26"/>
        </w:rPr>
        <w:t>- Настоящий Стандарт.</w:t>
      </w:r>
    </w:p>
    <w:p w:rsidR="00943D35" w:rsidRPr="006574B2" w:rsidRDefault="00943D35" w:rsidP="00943D3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6574B2" w:rsidRDefault="00943D35" w:rsidP="00943D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6574B2">
        <w:rPr>
          <w:rFonts w:ascii="Times New Roman" w:eastAsia="Times New Roman" w:hAnsi="Times New Roman" w:cs="Times New Roman"/>
          <w:sz w:val="26"/>
          <w:szCs w:val="26"/>
        </w:rPr>
        <w:t>Термины и определения</w:t>
      </w:r>
    </w:p>
    <w:p w:rsidR="00943D35" w:rsidRPr="001B56B5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Качество выполнения общественно полезных услуг в сфере физической культуры и спорта - совокупность характеристик работы, определяющих ее способность удовлетворять физкультурные и физкультурно-оздоровительные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потребности получателей Услуги.</w:t>
      </w:r>
    </w:p>
    <w:p w:rsidR="00943D35" w:rsidRPr="001B56B5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B56B5">
        <w:rPr>
          <w:rFonts w:ascii="Times New Roman" w:eastAsia="Times New Roman" w:hAnsi="Times New Roman" w:cs="Times New Roman"/>
          <w:sz w:val="26"/>
          <w:szCs w:val="26"/>
        </w:rPr>
        <w:t>Стандарт Услуги (работы) общественно полезных услуг в сфере физической культуры и спорта - перечень обязательных для исполнения и установленных в интересах потребителя общественно полезных услуг в сфере физической культуры и спорта требований к выполнению общественно полезных услуг в сфере физической культуры и спорта, включающий характеристики процесса выполнения общественно полезных услуг в сфере физической культуры и спорта, его формы и содержание, ресурсное</w:t>
      </w:r>
      <w:proofErr w:type="gramEnd"/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обеспе</w:t>
      </w:r>
      <w:r>
        <w:rPr>
          <w:rFonts w:ascii="Times New Roman" w:eastAsia="Times New Roman" w:hAnsi="Times New Roman" w:cs="Times New Roman"/>
          <w:sz w:val="26"/>
          <w:szCs w:val="26"/>
        </w:rPr>
        <w:t>чение и результат ее выполнения.</w:t>
      </w:r>
    </w:p>
    <w:p w:rsidR="00943D35" w:rsidRPr="001B56B5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Получатели общественно полезных услуг в сфере физической культуры и спорта – население городского поселения Федоровский от 6 лет и старше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Получатели услуги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, независимо от пола, национальности и социального положения,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</w:t>
      </w:r>
      <w:proofErr w:type="gramEnd"/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в различных видах активного отдыха и проведения досуга при посещении спортивных мероприятий, спортсмены. </w:t>
      </w:r>
    </w:p>
    <w:p w:rsidR="00943D35" w:rsidRPr="001B56B5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Официальные спортивны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и физкультурные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оздоровительные) мероприятия - </w:t>
      </w:r>
      <w:r w:rsidRPr="001B56B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РФ, муниципальных образований.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lastRenderedPageBreak/>
        <w:t>2.5.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</w:t>
      </w:r>
      <w:r>
        <w:rPr>
          <w:rFonts w:ascii="Times New Roman" w:eastAsia="Times New Roman" w:hAnsi="Times New Roman" w:cs="Times New Roman"/>
          <w:sz w:val="26"/>
          <w:szCs w:val="26"/>
        </w:rPr>
        <w:t>том числе спортивные сооружения.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2.6. Спортивные сооружения - объекты, предназначенные для занятий граждан физическими упражнениями, спортом и проведения с</w:t>
      </w:r>
      <w:r>
        <w:rPr>
          <w:rFonts w:ascii="Times New Roman" w:eastAsia="Times New Roman" w:hAnsi="Times New Roman" w:cs="Times New Roman"/>
          <w:sz w:val="26"/>
          <w:szCs w:val="26"/>
        </w:rPr>
        <w:t>портивных зрелищных мероприятий.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2.7. Спортивное оборудование – приборы, аппараты, устройства, которыми оборудуют места проведения сорев</w:t>
      </w:r>
      <w:r>
        <w:rPr>
          <w:rFonts w:ascii="Times New Roman" w:eastAsia="Times New Roman" w:hAnsi="Times New Roman" w:cs="Times New Roman"/>
          <w:sz w:val="26"/>
          <w:szCs w:val="26"/>
        </w:rPr>
        <w:t>нований и тренировочных занятий.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Спортивное снаряжение и инвентарь – комплект предметов, приспособлений, необходимый для обеспечения процесса занятий физической культурой и </w:t>
      </w:r>
      <w:r>
        <w:rPr>
          <w:rFonts w:ascii="Times New Roman" w:eastAsia="Times New Roman" w:hAnsi="Times New Roman" w:cs="Times New Roman"/>
          <w:sz w:val="26"/>
          <w:szCs w:val="26"/>
        </w:rPr>
        <w:t>спортом.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2.9.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Персонал – лица, занимающиеся физкультурно-оздоровительной и спортивно работой, имеющие установленную законодательством спортивную и профессиональную квалификацию.</w:t>
      </w:r>
    </w:p>
    <w:p w:rsidR="00943D35" w:rsidRPr="001B56B5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1B56B5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3. Требования к содержанию, порядку выполнения и качеству Услуги </w:t>
      </w:r>
    </w:p>
    <w:p w:rsidR="00943D35" w:rsidRPr="001B56B5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3.1. Содержание и порядок выполнения Услуги: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3.1.1.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1B56B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1B56B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одержание Услуги включает в себя </w:t>
      </w:r>
      <w:r w:rsidRPr="001B56B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деятельность Организации по организации и проведению официальных</w:t>
      </w:r>
      <w:r w:rsidRPr="001B56B5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физкультурных и спортивных мероприятий по выполнению населением города государственных требований Всероссийского физкультурно-спортивного комплекса «Готов к труду и обороне (ГТО)» </w:t>
      </w:r>
      <w:r w:rsidRPr="001B56B5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(за исключением тестирования выполнения нормативов испытаний комплекса ГТО)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1B56B5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тексту </w:t>
      </w:r>
      <w:r w:rsidRPr="001B56B5">
        <w:rPr>
          <w:rFonts w:ascii="Times New Roman" w:eastAsia="Times New Roman" w:hAnsi="Times New Roman" w:cs="Times New Roman"/>
          <w:bCs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1B56B5">
        <w:rPr>
          <w:rFonts w:ascii="Times New Roman" w:eastAsia="Times New Roman" w:hAnsi="Times New Roman" w:cs="Times New Roman"/>
          <w:bCs/>
          <w:sz w:val="26"/>
          <w:szCs w:val="26"/>
        </w:rPr>
        <w:t>комплекс ГТО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1B56B5">
        <w:rPr>
          <w:rFonts w:ascii="Times New Roman" w:eastAsia="Times New Roman" w:hAnsi="Times New Roman" w:cs="Times New Roman"/>
          <w:bCs/>
          <w:sz w:val="26"/>
          <w:szCs w:val="26"/>
        </w:rPr>
        <w:t>) в соответствии с приказом Министерства спорта Российской Федерации от 28.01.2016 № 54 «Об утверждении Порядка организации и</w:t>
      </w:r>
      <w:proofErr w:type="gramEnd"/>
      <w:r w:rsidRPr="001B56B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проведения тестирования в рамках </w:t>
      </w:r>
      <w:r w:rsidRPr="001B56B5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Всероссийского физкультурно-спортивного комплекса «Готов к труду и обороне»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ГТО)».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3.1.2. Предоставление Услуги 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</w:t>
      </w:r>
      <w:proofErr w:type="gramStart"/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Календарным планом физкультурных и спортивных мероприятий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ородского поселения Федоровский.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3.1.3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.Услуга предоставляется бесплатно.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 к качеству предоставления Услуги: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3.2.1.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Организация исполнитель Услуги должна иметь: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- утвержденный календарный план физкультурных и спортивных мероприятий 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поселения Федоровский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на календарный год;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порядок организации и проведения физкультурных мероприятий для населения в рамках комплекса ГТО;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разработанный график физкультурных мероприятий для населения в рамках комплекса ГТО.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3.2.2.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Организация исполнитель Услуги должна предусмотреть: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разработку графика физкультурных мероприятий для населения в рамках комплекса ГТО, положения о проведении официальных спортивных и физкультурных мероприятий в рамках комплекса ГТО;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судейство официальных спортивных и физкультурных мероприятий в рамках комплекса ГТО;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оплату услуг спортивных судей, специалистов и обслуживающего персонала при организации проведению официальных спортивных мероприятий в соответствии с муниципальным правовым актом органов местного самоуправления муниципального образования городское поселение  Федоровский;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награждение участников официальных спортивных мероприятий в соответствии с муниципальными правовыми актами органов местного самоуправления муниципального образования городское поселение  Федоровский;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участников и зрителей мероприятий;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проведение анкетирования и опроса о степени удовлетворенности предоставляемой услугой Получателем услуги.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3.2.3. Организация исполнитель Услуги должна обеспечить медиц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инское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сопровождение в течение всего времени проведения спортивных и физкультурных мероприятий в рамках комплекса ГТО. Медицинское сопровождение Услуги обеспечивается в соответствии с действующей нормативно-правовой базой. 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3.2.4.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исполнитель Услуги, должна быть размещена в специально предназначенных зданиях, спортивных объектах и спортивных сооружениях, доступных для получателей услуги. 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В соответствии с функциональным назначением и классификацией спортивных сооружений, Организация при выполнении Услуги должна предусмотреть следующие помещения: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основные, предназначенные непосредственно для занятий физическими упражнениями и видами спорта, проведения спортивных и физкультурных соревнований (спортивные залы, поля и площадки для спортивных и подвижных игр);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  <w:proofErr w:type="gramEnd"/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Продолжительнос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ть периода эксплуатации крытых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спортивных сооружений в течение дня не должна превышать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часов в сутки с техническими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(санитарными) перерывами до 15 минут каждые 2 часа. 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3.2.5.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Содержание территории спортивных объектов и спортивных сооружений должно обеспечивать свободный проезд (подъезд) технических сре</w:t>
      </w:r>
      <w:proofErr w:type="gramStart"/>
      <w:r w:rsidRPr="001B56B5">
        <w:rPr>
          <w:rFonts w:ascii="Times New Roman" w:eastAsia="Times New Roman" w:hAnsi="Times New Roman" w:cs="Times New Roman"/>
          <w:sz w:val="26"/>
          <w:szCs w:val="26"/>
        </w:rPr>
        <w:t>дств сп</w:t>
      </w:r>
      <w:proofErr w:type="gramEnd"/>
      <w:r w:rsidRPr="001B56B5">
        <w:rPr>
          <w:rFonts w:ascii="Times New Roman" w:eastAsia="Times New Roman" w:hAnsi="Times New Roman" w:cs="Times New Roman"/>
          <w:sz w:val="26"/>
          <w:szCs w:val="26"/>
        </w:rPr>
        <w:t>ециальных служб.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3.2.6.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При выполнении Услуги спортивные объекты и сооружения, а также территория вокруг них должны иметь рабочее, дежурное и аварийное освещение, выходы для эксплуатации.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3.2.7. Каждый объект, Организации исполнителя, спортивные объекты и </w:t>
      </w:r>
      <w:proofErr w:type="gramStart"/>
      <w:r w:rsidRPr="001B56B5">
        <w:rPr>
          <w:rFonts w:ascii="Times New Roman" w:eastAsia="Times New Roman" w:hAnsi="Times New Roman" w:cs="Times New Roman"/>
          <w:sz w:val="26"/>
          <w:szCs w:val="26"/>
        </w:rPr>
        <w:t>сооружения</w:t>
      </w:r>
      <w:proofErr w:type="gramEnd"/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привлекаемые для выполнения Услуги должны быть оснащены специальным оборудованием, инвентарем и аппаратурой, отвечающими требованиям стандартов, технических условий, нормативных и эксплуатационных документов.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Эксплуатационные документы на имеющиеся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В состав основных эксплуатационных документов включаются: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паспорт или учетная карточка спортивного сооружения;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943D35" w:rsidRPr="001B56B5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- акт готовности спортивного сооружения к проведению тренировочного мероприятия, спортивных </w:t>
      </w:r>
      <w:r>
        <w:rPr>
          <w:rFonts w:ascii="Times New Roman" w:eastAsia="Times New Roman" w:hAnsi="Times New Roman" w:cs="Times New Roman"/>
          <w:sz w:val="26"/>
          <w:szCs w:val="26"/>
        </w:rPr>
        <w:t>или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оздоровительных) мероприятий.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3.2.8. По размерам и состоянию помещения должны отвечать требованиям санитарно-гигиенических норм и правил, правил пожарной безопасности, безопасности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lastRenderedPageBreak/>
        <w:t>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Внутри помещений и спортивных сооружений исполнителя и на прилегающей территории должна производиться 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гулярная уборка в соответствии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с нормативными требованиями.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3.2.9. Исполнитель должен иметь в своем распоряжении достаточное количество основного оборудования, спортивного инвентаря для обеспечения проведения официальных спортивны</w:t>
      </w:r>
      <w:r>
        <w:rPr>
          <w:rFonts w:ascii="Times New Roman" w:eastAsia="Times New Roman" w:hAnsi="Times New Roman" w:cs="Times New Roman"/>
          <w:sz w:val="26"/>
          <w:szCs w:val="26"/>
        </w:rPr>
        <w:t>х 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оздоровительных) мероприятий.</w:t>
      </w:r>
    </w:p>
    <w:p w:rsidR="00943D35" w:rsidRPr="001B56B5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1B56B5" w:rsidRDefault="00943D35" w:rsidP="00943D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4. Треб</w:t>
      </w:r>
      <w:r>
        <w:rPr>
          <w:rFonts w:ascii="Times New Roman" w:eastAsia="Times New Roman" w:hAnsi="Times New Roman" w:cs="Times New Roman"/>
          <w:sz w:val="26"/>
          <w:szCs w:val="26"/>
        </w:rPr>
        <w:t>ования к квалификации персонала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-4"/>
          <w:sz w:val="26"/>
          <w:szCs w:val="26"/>
        </w:rPr>
        <w:t>4.2. При выполнении Услуги, персонал обязан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</w:t>
      </w:r>
      <w:proofErr w:type="spellStart"/>
      <w:r w:rsidRPr="001B56B5">
        <w:rPr>
          <w:rFonts w:ascii="Times New Roman" w:eastAsia="Times New Roman" w:hAnsi="Times New Roman" w:cs="Times New Roman"/>
          <w:sz w:val="26"/>
          <w:szCs w:val="26"/>
        </w:rPr>
        <w:t>перенаправлять</w:t>
      </w:r>
      <w:proofErr w:type="spellEnd"/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4.3. Персонал исполнителя (в том числе технический) ни при каких обстоятельствах не должен повышать голос на участников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посетителей, применять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к ним меры принуждения и насилия.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4.4. Персонал при выполнении услуги должен: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4.4.1. о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беспечивать безопасность процесса выполнения Услуги для жизни и здоровья получателей Услуги, охраны окружающей среды;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4.4.2. о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беспечивать сохранность имущества получателей Услуги;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4.4.3. с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4.4.4. з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4.4.5. и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меть навыки к организационно-методической работе;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4.4.6.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зучать и учитывать в процессе оказания Услуги индивидуальные различия получателей услуги;</w:t>
      </w:r>
    </w:p>
    <w:p w:rsidR="00943D35" w:rsidRPr="001B56B5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4.4.7. у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меть действовать во внештатных ситуациях (пожар, несчастный случай, резкое изменение погодных условий).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5. Осуществление </w:t>
      </w:r>
      <w:proofErr w:type="gramStart"/>
      <w:r w:rsidRPr="001B56B5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стандарта выполнения Услуг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и учёт мнения получателей услуги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5.1. За соблюдением требований к Услуге должен осуществляться внутренний и внешний контроль.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5.2. Внутренний контроль качества Услуги проводит Организация, исполнитель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Услуги. Объектами контроля являются процедуры управления, условия, процесс предоставления и результат оказания Услуги.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5.3. Внешний контроль качества предоставления Услуги проводят: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отдел социального развития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управления по организации деятельности органов местного самоуправления и социальному развитию администрации 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родского поселения Федоровский 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в пределах своей компетенции, путём анализа и сравнения фактического предоставления Услуги и 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соответствия данному стандарту;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общественный совет при администрации городского поселения Федоровский в пределах своей компетенции.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Уровень удовлетворённости определяется изучением мнений различных групп получателей услуги (населения) о качестве и доступности предоставленных Услуг.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Организация, исполнитель Услуги, определяет уровень удовлетворенности получателей о качестве и доступности предоставляемых услуг не реже одного раза в год, количество опрошенных – не менее 300 человек.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Мнения получателей Услуги об уровне качества и доступности Услуги могут определяться: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получателей услуги и анализ собранной информации;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- по результатам рассмотрения письменных предложений, заявлений или жалоб получателей Услуги.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5.5. Организация может осуществлять изучение мнений получателя самостоятельно (в форме опроса, анкетирования получателей, мониторинга отзывов получателей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1B56B5" w:rsidRDefault="00943D35" w:rsidP="00943D3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6. Нормативы финансирования Услуги</w:t>
      </w:r>
    </w:p>
    <w:p w:rsidR="00943D35" w:rsidRPr="001B56B5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943D35" w:rsidRPr="001B56B5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Затраты, непосредственно связанные с оказанием Услуги: 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оплату труда персонала;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затраты на его аренду, фрах</w:t>
      </w: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т и иное;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иные затраты, связанные с оказанием услуги.</w:t>
      </w:r>
    </w:p>
    <w:p w:rsidR="00943D35" w:rsidRPr="001B56B5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6.3. Затраты на общехозяйственные нужды: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коммунальные услуги;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приобретение услуг связи;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транспортных услуг;</w:t>
      </w:r>
    </w:p>
    <w:p w:rsidR="00943D35" w:rsidRPr="001B56B5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прочие общехозяйственные нужды.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1B56B5" w:rsidRDefault="00943D35" w:rsidP="00943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B56B5">
        <w:rPr>
          <w:rFonts w:ascii="Times New Roman" w:eastAsia="Calibri" w:hAnsi="Times New Roman" w:cs="Times New Roman"/>
          <w:sz w:val="26"/>
          <w:szCs w:val="26"/>
          <w:lang w:eastAsia="en-US"/>
        </w:rPr>
        <w:t>7. Показатели качества и оценки результатов предоставления Услуги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7.1. Результатом оказания Услуги является проведение спортивного мероприятия и</w:t>
      </w:r>
      <w:r>
        <w:rPr>
          <w:rFonts w:ascii="Times New Roman" w:eastAsia="Times New Roman" w:hAnsi="Times New Roman" w:cs="Times New Roman"/>
          <w:sz w:val="26"/>
          <w:szCs w:val="26"/>
        </w:rPr>
        <w:t>ли физкультурного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B56B5">
        <w:rPr>
          <w:rFonts w:ascii="Times New Roman" w:eastAsia="Times New Roman" w:hAnsi="Times New Roman" w:cs="Times New Roman"/>
          <w:sz w:val="26"/>
          <w:szCs w:val="26"/>
        </w:rPr>
        <w:t>оздоровительного) мероприятия.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 xml:space="preserve">7.2. Качественное оказание Услуги должно обеспечивать условия для </w:t>
      </w:r>
      <w:r w:rsidRPr="001B56B5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таланта и способностей в избранном виде спорта, выявление победителей и призеров соревнований;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7.3.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6B5">
        <w:rPr>
          <w:rFonts w:ascii="Times New Roman" w:eastAsia="Times New Roman" w:hAnsi="Times New Roman" w:cs="Times New Roman"/>
          <w:sz w:val="26"/>
          <w:szCs w:val="26"/>
        </w:rPr>
        <w:t>7.4. Основные показатели оценки качества и объёма оказания Услуги</w:t>
      </w:r>
    </w:p>
    <w:p w:rsidR="00943D35" w:rsidRPr="001B56B5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1347"/>
        <w:gridCol w:w="1843"/>
        <w:gridCol w:w="3755"/>
      </w:tblGrid>
      <w:tr w:rsidR="00943D35" w:rsidRPr="001B56B5" w:rsidTr="004B4C13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и качества услуги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индикатора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</w:tr>
      <w:tr w:rsidR="00943D35" w:rsidRPr="001B56B5" w:rsidTr="004B4C13">
        <w:trPr>
          <w:cantSplit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1B56B5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от получателей услуги на качество проведенного спортивного  или физкультурного мероприятия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1B56B5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1B56B5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D35" w:rsidRPr="001B56B5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жалоб</w:t>
            </w:r>
            <w:proofErr w:type="spellEnd"/>
          </w:p>
        </w:tc>
      </w:tr>
      <w:tr w:rsidR="00943D35" w:rsidRPr="001B56B5" w:rsidTr="004B4C13">
        <w:trPr>
          <w:cantSplit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D35" w:rsidRPr="001B56B5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количества участников спортивных и физкультурных мероприятий в рамках комплекса ГТО, в сравнении с предыдущим периодом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показатель в предыдущем периоде в соответствии с муниципальным заданием</w:t>
            </w:r>
          </w:p>
          <w:p w:rsidR="00943D35" w:rsidRPr="001B56B5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35" w:rsidRPr="001B56B5" w:rsidTr="004B4C13">
        <w:trPr>
          <w:cantSplit/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1B56B5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D35" w:rsidRPr="001B56B5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услуги, удовлетворённых качеством услуги, от числа опрошенных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удов.)/</w:t>
            </w:r>
            <w:proofErr w:type="gram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.) х100, где:</w:t>
            </w:r>
          </w:p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М (удов.) – количество опрошенных, удовлетворённых качеством оказанных услуг;</w:t>
            </w:r>
          </w:p>
          <w:p w:rsidR="00943D35" w:rsidRPr="001B56B5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1B56B5">
              <w:rPr>
                <w:rFonts w:ascii="Times New Roman" w:eastAsia="Times New Roman" w:hAnsi="Times New Roman" w:cs="Times New Roman"/>
                <w:sz w:val="24"/>
                <w:szCs w:val="24"/>
              </w:rPr>
              <w:t>.) – общее количество опрошенных потребителей услуг.</w:t>
            </w:r>
          </w:p>
        </w:tc>
      </w:tr>
    </w:tbl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943D35" w:rsidRPr="008116CD" w:rsidRDefault="00943D35" w:rsidP="00943D3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3D35" w:rsidRDefault="00943D35" w:rsidP="00943D35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43D35" w:rsidRPr="00C82238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Стандарт услуги (работы)</w:t>
      </w:r>
    </w:p>
    <w:p w:rsidR="00943D35" w:rsidRPr="00C82238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«Проведение занятий </w:t>
      </w:r>
      <w:proofErr w:type="spellStart"/>
      <w:r w:rsidRPr="00C82238"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 w:rsidRPr="00C82238">
        <w:rPr>
          <w:rFonts w:ascii="Times New Roman" w:eastAsia="Times New Roman" w:hAnsi="Times New Roman" w:cs="Times New Roman"/>
          <w:sz w:val="26"/>
          <w:szCs w:val="26"/>
        </w:rPr>
        <w:t>–спортивной направленности</w:t>
      </w:r>
    </w:p>
    <w:p w:rsidR="00943D35" w:rsidRPr="00C82238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по месту проживания граждан»</w:t>
      </w:r>
    </w:p>
    <w:p w:rsidR="00943D35" w:rsidRPr="00C82238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стандарт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– «Стандарт»)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устанавливает основные положения, определяющие требования к процессу и качеству оказания услуги (работы)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«Пр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оведение занятий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спортивной направленности по месту проживания граждан»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Услуга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1.2. Стандарт распространяется на Услугу, оказываемую населению организациями и индивидуальными предпринимателями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«Организация»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), предоставляющими следующие общественно полезные услуги в сфере физической культуры и спорта: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проведение занятий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спортивной направленности по месту проживания граждан.</w:t>
      </w:r>
    </w:p>
    <w:p w:rsidR="00C82238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4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Конституция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5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Трудовой кодекс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6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от 04.12.2007 № 3</w:t>
      </w:r>
      <w:r>
        <w:rPr>
          <w:rFonts w:ascii="Times New Roman" w:eastAsia="Times New Roman" w:hAnsi="Times New Roman" w:cs="Times New Roman"/>
          <w:sz w:val="26"/>
          <w:szCs w:val="26"/>
        </w:rPr>
        <w:t>29-ФЗ «О физической культуре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и спорте в Российской Федерации»;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7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от 21.12.1994 № 69-ФЗ «О пожарной безопасности»;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8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от 24.11.1995 № 181-ФЗ «О социальной защите инвалидов в Российской Федерации»;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9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70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от 30.03.1999 № 52-ФЗ «О санитарно-эпидемиологическом благополучии населения»;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71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Федеральный закон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от 02.05.2006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59-ФЗ «О порядке рассмотрения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обращений граждан Российской Федерации»;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04.07.2014 № 41 «Об утверждении </w:t>
      </w:r>
      <w:proofErr w:type="spellStart"/>
      <w:r w:rsidRPr="00C82238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2.4.4.3172-14 «Санитарно–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>1://4079345.0"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28.09.2015 № 61 «Об утверждении СП 2.1.2.3304-15 «Санитарно – эпидемиологические требования к размещению, устройству и содержанию объектов спорта»;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HYPERLINK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 xml:space="preserve"> 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instrText>garantF</w:instrText>
      </w:r>
      <w:r w:rsidRPr="00C82238">
        <w:rPr>
          <w:rFonts w:ascii="Times New Roman" w:eastAsia="Times New Roman" w:hAnsi="Times New Roman" w:cs="Times New Roman"/>
          <w:sz w:val="26"/>
          <w:szCs w:val="26"/>
        </w:rPr>
        <w:instrText>1://70508812.0"</w:instrTex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Pr="00C82238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спорта Российской Федерации от 27.12.2013 № 1125 «Особенности организации и осуществления образовательной, </w:t>
      </w:r>
      <w:r w:rsidRPr="00C82238">
        <w:rPr>
          <w:rFonts w:ascii="Times New Roman" w:eastAsia="Times New Roman" w:hAnsi="Times New Roman" w:cs="Times New Roman"/>
          <w:spacing w:val="-6"/>
          <w:sz w:val="26"/>
          <w:szCs w:val="26"/>
        </w:rPr>
        <w:t>тренировочной и методической деятельности в области физической культуры и спорта»;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2" w:history="1">
        <w:proofErr w:type="spellStart"/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СанПиН</w:t>
        </w:r>
        <w:proofErr w:type="spellEnd"/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 xml:space="preserve"> 2.1.2.1188-03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«2.1.2.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устройству, эксплуатации и качеству воды. </w:t>
      </w:r>
      <w:r w:rsidRPr="00C8223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Контроль качества», утвержденные </w:t>
      </w:r>
      <w:hyperlink r:id="rId73" w:history="1">
        <w:r w:rsidRPr="00C82238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t>постановлением</w:t>
        </w:r>
      </w:hyperlink>
      <w:r w:rsidRPr="00C8223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Главного государственного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санитарного врача Российской Федерации от 30.01.2003 № 4;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Приказ Департамента физической культуры и спорта ХМАО – Югры от 06.12.2017 № 346;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74" w:history="1">
        <w:r w:rsidRPr="00C82238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</w:hyperlink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городское поселение Федоровский;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Настоящим С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тандартом.</w:t>
      </w:r>
    </w:p>
    <w:p w:rsidR="00943D35" w:rsidRPr="00C82238" w:rsidRDefault="00943D35" w:rsidP="00943D3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>Термины и определения</w:t>
      </w:r>
    </w:p>
    <w:p w:rsidR="00943D35" w:rsidRPr="00C82238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2.1. Качество выполнения общественно полезных услуг в сфере физической культуры и спорта - совокупность характеристик работы, определяющих ее способность удовлетворять физкультурные и физкультурно-оздоровительные потребности получателей Услуги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D35" w:rsidRPr="00C82238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Стандарт Услуги (работы) общественно полезных услуг в сфере физической культуры и спорта - перечень обязательных для исполнения и установленных в интересах потребителя общественно полезных услуг в сфере физической культуры и спорта требований к выполнению общественно полезных услуг в сфере физической культуры и спорта, включающий характеристики процесса выполнения общественно полезных услуг в сфере физической культуры и спорта, его формы и содержание, ресурсное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обеспе</w:t>
      </w:r>
      <w:r>
        <w:rPr>
          <w:rFonts w:ascii="Times New Roman" w:eastAsia="Times New Roman" w:hAnsi="Times New Roman" w:cs="Times New Roman"/>
          <w:sz w:val="26"/>
          <w:szCs w:val="26"/>
        </w:rPr>
        <w:t>чение и результат ее выполнения.</w:t>
      </w:r>
    </w:p>
    <w:p w:rsidR="00943D35" w:rsidRPr="00C82238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Получатели общественно полезных услуг в сфере физической культуры и спорта – население городского поселения Федоровский (далее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тексту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Получатели услуги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), независимо от пола, возраста, национальности и социального положения, имеющее намерение заняться (занимающиеся) физическими упражнениями и спортом для поддержания и укрепления здоровья, развития физических, интеллектуальных и нравственных способностей, достижения спортивных успехов сообразно способностям, а также имеющие намерение принять участие в различных видах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активного отдыха и проведения досуга при посещении спортивных мероприятий, спортсмены. </w:t>
      </w:r>
    </w:p>
    <w:p w:rsidR="00943D35" w:rsidRPr="00C82238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Официальные спортивные и физкультурные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оздоровительные) мероприятия - </w:t>
      </w:r>
      <w:r w:rsidRPr="00C8223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в РФ, муниципальных образований.</w:t>
      </w:r>
    </w:p>
    <w:p w:rsidR="00943D35" w:rsidRPr="00C82238" w:rsidRDefault="00943D35" w:rsidP="00943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2.5.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C82238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Тренировочный год – 36 трениров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очных недель в календарном году.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спортивных мероприятий, в </w:t>
      </w:r>
      <w:r>
        <w:rPr>
          <w:rFonts w:ascii="Times New Roman" w:eastAsia="Times New Roman" w:hAnsi="Times New Roman" w:cs="Times New Roman"/>
          <w:sz w:val="26"/>
          <w:szCs w:val="26"/>
        </w:rPr>
        <w:t>том числе спортивные сооружения.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2.7. Спортивные сооружения - объекты, предназначенные для занятий граждан физическими упражнениями, спортом и проведения с</w:t>
      </w:r>
      <w:r>
        <w:rPr>
          <w:rFonts w:ascii="Times New Roman" w:eastAsia="Times New Roman" w:hAnsi="Times New Roman" w:cs="Times New Roman"/>
          <w:sz w:val="26"/>
          <w:szCs w:val="26"/>
        </w:rPr>
        <w:t>портивных зрелищных мероприятий.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Спортивное оборудование – приборы, аппараты, устройства, которыми оборудуют места проведения сорев</w:t>
      </w:r>
      <w:r>
        <w:rPr>
          <w:rFonts w:ascii="Times New Roman" w:eastAsia="Times New Roman" w:hAnsi="Times New Roman" w:cs="Times New Roman"/>
          <w:sz w:val="26"/>
          <w:szCs w:val="26"/>
        </w:rPr>
        <w:t>нований и тренировочных занятий.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2.9.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Спортивное снаряжение и инвентарь – комплект предметов, приспособлений, необходимый для обеспечения процесса занятий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2.10.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Персонал – лица, занимающиеся физкультурно-оздоровительной и спортивно работой, имеющие установленную законодательством спортивную и профессиональную квалификацию.</w:t>
      </w:r>
    </w:p>
    <w:p w:rsidR="00943D35" w:rsidRPr="00C82238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Требования к содержанию, порядку выполнения и качеству Услуги </w:t>
      </w:r>
    </w:p>
    <w:p w:rsidR="00943D35" w:rsidRPr="00C82238" w:rsidRDefault="00943D35" w:rsidP="00943D35">
      <w:pPr>
        <w:shd w:val="clear" w:color="auto" w:fill="FFFFFF"/>
        <w:spacing w:after="0" w:line="240" w:lineRule="auto"/>
        <w:ind w:left="-11" w:firstLine="72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3.1. Содержание и порядок выполнения Услуги:</w:t>
      </w:r>
    </w:p>
    <w:p w:rsidR="00943D35" w:rsidRPr="00C82238" w:rsidRDefault="00943D35" w:rsidP="00943D35">
      <w:pPr>
        <w:shd w:val="clear" w:color="auto" w:fill="FFFFFF"/>
        <w:spacing w:after="0" w:line="240" w:lineRule="auto"/>
        <w:ind w:left="-11" w:firstLine="72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3.1.1.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Содержание Услуги включает в себя деятельность Организации по организации и 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оздоровительной и спортивной направленности под руководством инструктора по спорту или тренера на спортивных объектах в целях удовлетворения потребности населения города в поддержании и укреплении здоровья, физической реабилитации, а также проведении активного и спортивного досуга.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Услуга предоставляется бесплатно.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Требования к качеству предоставления Услуги: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3.2.1. Организация исполнитель Услуги должна иметь: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план работы на календарный год, Календарный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лан физкультурных и спортивных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мероприятий на соответствующий год;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расписание занятий, утверждённое руководителем;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график работы;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программы физкультурно-спортивной направленности (с учетом возрастного состава групп занимающихся);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локальные акты об утверждении списков занимающихся, проведении мероприятий;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журналы учета занимающихся и (или) посетителей;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положение об обработке персональных данных;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положения о проведении мероприятий;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правила поведения и техники безопасности при занятиях физической культурой и спортом, проведении мероприятий;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иные локальные акты, не противоречащие уставу исполнителя.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3.2.2. Организация исполнитель Услуги должна предусмотреть: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разработку заявления для зачисления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(секции)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спортивной направленности;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договор на выполнение Услуги по пр</w:t>
      </w:r>
      <w:r>
        <w:rPr>
          <w:rFonts w:ascii="Times New Roman" w:eastAsia="Times New Roman" w:hAnsi="Times New Roman" w:cs="Times New Roman"/>
          <w:sz w:val="26"/>
          <w:szCs w:val="26"/>
        </w:rPr>
        <w:t>оведению занятий физкультурно-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спортивной направленности в группах (секциях) согласно расписанию; 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судейство официальных спортивных и физкультурных мероприятий в соответствии с правилами проведения спортивных соревнований;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оплату услуг инструктора по спорту, тренера, спортивных судей, специалистов и обслуживающего персонала при организации пров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едения мероприятий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спортивной направленности;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безопасности участников и зрителей мероприятий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спортивной направленности;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проведение анкетирования и опроса о степени удовлетворенности предоставляемой Услугой Получателем услуги.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3.3.3. Организация исполнитель Услуги должна обеспечить медицинское сопровождение в течение всего времени проведения занятий в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екциях (группах)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спортивной направленности, спортивных и физкультурных (</w:t>
      </w:r>
      <w:proofErr w:type="spellStart"/>
      <w:r w:rsidRPr="00C82238">
        <w:rPr>
          <w:rFonts w:ascii="Times New Roman" w:eastAsia="Times New Roman" w:hAnsi="Times New Roman" w:cs="Times New Roman"/>
          <w:sz w:val="26"/>
          <w:szCs w:val="26"/>
        </w:rPr>
        <w:t>физку</w:t>
      </w:r>
      <w:r>
        <w:rPr>
          <w:rFonts w:ascii="Times New Roman" w:eastAsia="Times New Roman" w:hAnsi="Times New Roman" w:cs="Times New Roman"/>
          <w:sz w:val="26"/>
          <w:szCs w:val="26"/>
        </w:rPr>
        <w:t>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оздоровительных) мероприятий. Медицинское сопровождение Услуги обеспечивается в соответствии с действующей нормативно-правовой базой. 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3.3.4.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Организация исполнитель Услуги должна обеспечить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оведение занятий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оздоровительной и спортивной направленности в секциях (группах) в течение тренировочного года, по расписанию в астрономических часах и не менее 6 – </w:t>
      </w:r>
      <w:proofErr w:type="spellStart"/>
      <w:r w:rsidRPr="00C82238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часов в неделю, при оптимальном количественном составе занимающихся в группе -20 человек (для занимающихся в общем количестве не менее 80 человек (4 группы по 20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lastRenderedPageBreak/>
        <w:t>человек) на тренерскую единицу).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Формы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спортивных занятий в секциях (группах) с населением города - это групповые, индивидуальные и теоретические занятия, участие в спортивных мероприятиях (соревнованиях) в соответствии с разработанной программой.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3.3.5.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Организация исполнитель Услуги, должна быть размещена и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водить мероприятия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спортивной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направленности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секциях и группах в специально предназначенных зданиях, спортивных объектах и спортивных сооружениях, доступных для получателей услуги. 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В соответствии с функциональным назначением и классификацией спортивных сооружений, Организация при выполнении Услуги должна предусмотреть следующие помещения: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основные, предназначенные непосредственно для занятий физическими упражнениями и видами спорта, проведения спортивных и физкультурных соревнований (спортивные залы, поля и площадки для спортивных и подвижных игр);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вспомогательные, используемые для дополнительного обслуживания занимающихся, хранения инвентаря и оборудования (вестибюльный блок с гардеробом, санузлы, раздевальные комнаты с душевыми и санузлами, медицинский блок, помещения для тренеров и специалистов, технические помещения).</w:t>
      </w:r>
      <w:proofErr w:type="gramEnd"/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Продолжительность периода эксплуатации крытых спортивных сооружений в течение дня не должна превышать 12 часов в сутки, с техническими (санитарными) перерывами до 15 минут каждые 2 часа.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3.3.6.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Содержание территории спортивных объектов и спортивных сооружений должно обеспечивать свободный проезд (подъезд) технических сре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дств сп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</w:rPr>
        <w:t>ециальных служб.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3.3.7.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При выполнении Услуги спортивные объекты и сооружения, а также территория вокруг них должны иметь рабочее, дежурное и аварийное освещение, выходы для эксплуатации.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3.3.8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. Каждый объект Организации исполнителя, спортивные объекты и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сооружения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привлекаемые для выполнения Услуги, должны быть оснащены специальным оборудованием, инвентарем и аппаратурой, отвечающими требованиям стандартов, технических условий, нормативных и эксплуатационных документов.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Эксплуатационные документы на имеющееся оборудование, приборы и аппаратуру должны способствовать обеспечению их нормальной и безопасной работы, обслуживанию и поддержанию в работоспособном состоянии. 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В состав основных эксплуатационных документов включаются: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паспорт или учетная карточка спортивного сооружения;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технические паспорта на спортивное оборудование (приборы, аппараты, устройства), которым оборудуют места проведения соревнований и спортивных занятий;</w:t>
      </w:r>
    </w:p>
    <w:p w:rsidR="00943D35" w:rsidRPr="00C82238" w:rsidRDefault="00943D35" w:rsidP="0094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акт готовности спортивного сооружения к проведению тренировочного мероприятия, спортивных ил</w:t>
      </w:r>
      <w:r>
        <w:rPr>
          <w:rFonts w:ascii="Times New Roman" w:eastAsia="Times New Roman" w:hAnsi="Times New Roman" w:cs="Times New Roman"/>
          <w:sz w:val="26"/>
          <w:szCs w:val="26"/>
        </w:rPr>
        <w:t>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оздоровительных) мероприятий.</w:t>
      </w:r>
    </w:p>
    <w:p w:rsidR="00943D35" w:rsidRPr="00C82238" w:rsidRDefault="00943D35" w:rsidP="00943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Техническое освидетельствование должно проводиться в установленные для каждого вида оборудования сроки с составлением соответствующих документов (акты, формуляры). Проверяется оборудование организациями, имеющими лицензию на данный вид деятельности, на основании договора с учреждением.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3.3.9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lastRenderedPageBreak/>
        <w:t>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3.3.10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. Исполнитель должен иметь в своем распоряжении достаточное количество основного оборудования, спортивного инвентаря для обеспечения проведения официальных спортивных </w:t>
      </w:r>
      <w:r>
        <w:rPr>
          <w:rFonts w:ascii="Times New Roman" w:eastAsia="Times New Roman" w:hAnsi="Times New Roman" w:cs="Times New Roman"/>
          <w:sz w:val="26"/>
          <w:szCs w:val="26"/>
        </w:rPr>
        <w:t>и физкультурных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оздоровительных) мероприятий.</w:t>
      </w:r>
    </w:p>
    <w:p w:rsidR="00943D35" w:rsidRPr="00C82238" w:rsidRDefault="00943D35" w:rsidP="0094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4. Треб</w:t>
      </w:r>
      <w:r>
        <w:rPr>
          <w:rFonts w:ascii="Times New Roman" w:eastAsia="Times New Roman" w:hAnsi="Times New Roman" w:cs="Times New Roman"/>
          <w:sz w:val="26"/>
          <w:szCs w:val="26"/>
        </w:rPr>
        <w:t>ования к квалификации персонала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4.1. Персонал Организации исполнителя Услуги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-4"/>
          <w:sz w:val="26"/>
          <w:szCs w:val="26"/>
        </w:rPr>
        <w:t>4.2. При выполнении Услуги, персонал обязан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проявлять максимальную вежливость, внимание, терпение, по существу отвечать на все вопросы занимающихся, участников и посетителей мероприятий либо </w:t>
      </w:r>
      <w:proofErr w:type="spellStart"/>
      <w:r w:rsidRPr="00C82238">
        <w:rPr>
          <w:rFonts w:ascii="Times New Roman" w:eastAsia="Times New Roman" w:hAnsi="Times New Roman" w:cs="Times New Roman"/>
          <w:sz w:val="26"/>
          <w:szCs w:val="26"/>
        </w:rPr>
        <w:t>перенаправлять</w:t>
      </w:r>
      <w:proofErr w:type="spell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4.3. Персонал исполнителя (в том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исле технический) ни при каких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обстоятельствах не должен повышать голос на участнико</w:t>
      </w:r>
      <w:r>
        <w:rPr>
          <w:rFonts w:ascii="Times New Roman" w:eastAsia="Times New Roman" w:hAnsi="Times New Roman" w:cs="Times New Roman"/>
          <w:sz w:val="26"/>
          <w:szCs w:val="26"/>
        </w:rPr>
        <w:t>в и посетителей, применять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к ним меры принуждения и насилия.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4.4. Персонал при выполнении Услуги должен: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4.4.1.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безопасность процесса выполнения Услуги для жизни и здоровья получателей Услуги, охраны окружающей среды;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4.4.2.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беспечивать сохранность имущества получателей Услуги;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4.4.3. с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облюдать правила эксплуатации спортивного оборудования, снаряжения и инвентаря, охраны труда, техники безопасности и своевременно проходить соответствующие инструктажи;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4.4.4. з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нать и соблюдать действующие законы,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выполнению услуги;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4.4.5. и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меть навыки к организационно-методической работе;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4.4.6. и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зучать и учитывать в процессе оказания Услуги индивидуальные различия получателей услуги;</w:t>
      </w:r>
    </w:p>
    <w:p w:rsidR="00943D35" w:rsidRPr="00C82238" w:rsidRDefault="00943D35" w:rsidP="0094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4.4.7. у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меть действовать во внештатных ситуациях (пожар, несчастный случай, резкое изменение погодных условий).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5. Осуществление </w:t>
      </w:r>
      <w:proofErr w:type="gramStart"/>
      <w:r w:rsidRPr="00C82238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стандарта выполнения услуг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и учёт мнения получателей </w:t>
      </w:r>
      <w:r>
        <w:rPr>
          <w:rFonts w:ascii="Times New Roman" w:eastAsia="Times New Roman" w:hAnsi="Times New Roman" w:cs="Times New Roman"/>
          <w:sz w:val="26"/>
          <w:szCs w:val="26"/>
        </w:rPr>
        <w:t>Услуги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5.1. За соблюдением требований к Услуге должен осуществляться внутренний и внешний контроль.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5.2. Внутренний контроль качества Услуги проводит Организация, исполнитель Услуги. Объектами контроля являются процедуры управления, условия, процесс 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предоставления и результат оказания Услуги.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5.3. Внешний контроль качества предоставления Услуги проводят: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- отдел социального развития  управления по организации деятельности органов местного самоуправления и социальному развитию администрации городского поселения Федоровский в пределах своей компетенции, путём анализа и сравнения фактического предоставления Услуги и её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соответствия данному стандарту;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общественный совет при администрации городского поселения Федоровский в пределах своей компетенции.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5.4. Основой оценки качества оказания Услуги является уровень удовлетворённости получателей оказанной Услугой.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Уровень удовлетворённости определяется изучением мнений различных групп получателей услуги (населения) о качестве и доступности предоставленных Услуг.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Организация, исполнитель Услуги, определяет уровень удовлетворенности получателей о качестве и доступности предоставляемых услуг не реже одного раза в год. Участниками опроса являются получатели услуги и их законные представители.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Мнения получателей Услуги об уровне качества и доступности Услуги могут определяться: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получателей услуги и анализ собранной информации;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- по результатам рассмотрения письменных предложений, заявлений или жалоб получателей Услуги.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5.5. Организация может осуществлять изучение мнений получателя самостоятельно (в форме опроса, анкетирования получателей, мониторинга отзывов получателей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6. Нормативы финансирования Услуги</w:t>
      </w:r>
    </w:p>
    <w:p w:rsidR="00943D35" w:rsidRPr="00C82238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943D35" w:rsidRPr="00C82238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6.2. Затраты, непосредственно связанные с оказанием Услуги: 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оплату труда персонала;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или затраты на его аренду, фрах</w:t>
      </w: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т и иное;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иные затраты, связанные с оказанием услуги.</w:t>
      </w:r>
    </w:p>
    <w:p w:rsidR="00943D35" w:rsidRPr="00C82238" w:rsidRDefault="00943D35" w:rsidP="00943D3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6.3. Затраты на общехозяйственные нужды: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коммунальные услуги;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приобретение услуг связи;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приобретение транспортных услуг;</w:t>
      </w:r>
    </w:p>
    <w:p w:rsidR="00943D35" w:rsidRPr="00C82238" w:rsidRDefault="00943D35" w:rsidP="00943D3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pacing w:val="2"/>
          <w:sz w:val="26"/>
          <w:szCs w:val="26"/>
        </w:rPr>
        <w:t>- на прочие общехозяйственные нужды.</w:t>
      </w:r>
    </w:p>
    <w:p w:rsidR="00943D35" w:rsidRPr="00C82238" w:rsidRDefault="00943D35" w:rsidP="0094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D35" w:rsidRPr="00C82238" w:rsidRDefault="00943D35" w:rsidP="00943D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223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7. Показатели качества и оценки результатов предоставления Услуги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7.1. Результатом оказания Услуги является проведение спортивного мероприятия 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физкультурного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82238">
        <w:rPr>
          <w:rFonts w:ascii="Times New Roman" w:eastAsia="Times New Roman" w:hAnsi="Times New Roman" w:cs="Times New Roman"/>
          <w:sz w:val="26"/>
          <w:szCs w:val="26"/>
        </w:rPr>
        <w:t>оздоровительного) мероприятия.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7.2. Качественное оказание Услуги должно обеспечивать условия для развития таланта и способностей в избранном виде спорта, выявление победителей и призеров соревнований;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7.3. 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238">
        <w:rPr>
          <w:rFonts w:ascii="Times New Roman" w:eastAsia="Times New Roman" w:hAnsi="Times New Roman" w:cs="Times New Roman"/>
          <w:sz w:val="26"/>
          <w:szCs w:val="26"/>
        </w:rPr>
        <w:t>7.4. Основные показатели оценки качества и объёма оказания Услуги.</w:t>
      </w:r>
    </w:p>
    <w:p w:rsidR="00943D35" w:rsidRPr="00C82238" w:rsidRDefault="00943D35" w:rsidP="009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417"/>
        <w:gridCol w:w="1701"/>
        <w:gridCol w:w="3402"/>
      </w:tblGrid>
      <w:tr w:rsidR="00943D35" w:rsidRPr="00C82238" w:rsidTr="004B4C13">
        <w:trPr>
          <w:cantSplit/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и качества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Значение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индикатора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</w:p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</w:tr>
      <w:tr w:rsidR="00943D35" w:rsidRPr="00C82238" w:rsidTr="004B4C13">
        <w:trPr>
          <w:cantSplit/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C82238" w:rsidRDefault="00943D35" w:rsidP="004B4C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от получателей Услуги на качество проведения занятий в секциях (группах)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proofErr w:type="gram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C82238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C82238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3D35" w:rsidRPr="00C82238" w:rsidRDefault="00943D35" w:rsidP="004B4C13">
            <w:pPr>
              <w:snapToGrid w:val="0"/>
              <w:spacing w:after="0" w:line="240" w:lineRule="auto"/>
              <w:ind w:left="-778" w:firstLine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Отсутствие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жалоб</w:t>
            </w:r>
            <w:proofErr w:type="spellEnd"/>
          </w:p>
        </w:tc>
      </w:tr>
      <w:tr w:rsidR="00943D35" w:rsidRPr="00C82238" w:rsidTr="004B4C13">
        <w:trPr>
          <w:cantSplit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D35" w:rsidRPr="00C82238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 занимающихся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и спортивных секциях, в сравнении с предыдущим периодом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Исходный показатель в предыдущем периоде в соответствии с муниципальным заданием</w:t>
            </w:r>
          </w:p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D35" w:rsidRPr="00C82238" w:rsidTr="004B4C13">
        <w:trPr>
          <w:cantSplit/>
          <w:trHeight w:val="7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D35" w:rsidRPr="00C82238" w:rsidRDefault="00943D35" w:rsidP="004B4C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D35" w:rsidRPr="00C82238" w:rsidRDefault="00943D35" w:rsidP="004B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Услуги, удовлетворённых качеством услуги, от числа опрошенных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менее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удов.)/</w:t>
            </w:r>
            <w:proofErr w:type="gram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.) х100, где:</w:t>
            </w:r>
          </w:p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М (удов.) – количество опрошенных, удовлетворённых качеством оказанных услуг;</w:t>
            </w:r>
          </w:p>
          <w:p w:rsidR="00943D35" w:rsidRPr="00C82238" w:rsidRDefault="00943D35" w:rsidP="004B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М (</w:t>
            </w:r>
            <w:proofErr w:type="spellStart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 w:rsidRPr="00C82238">
              <w:rPr>
                <w:rFonts w:ascii="Times New Roman" w:eastAsia="Times New Roman" w:hAnsi="Times New Roman" w:cs="Times New Roman"/>
                <w:sz w:val="24"/>
                <w:szCs w:val="24"/>
              </w:rPr>
              <w:t>.) – общее количество опрошенных получателей Услуг.</w:t>
            </w:r>
          </w:p>
        </w:tc>
      </w:tr>
    </w:tbl>
    <w:p w:rsidR="00C06BC0" w:rsidRDefault="00C06BC0"/>
    <w:sectPr w:rsidR="00C06BC0" w:rsidSect="00943D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7931D"/>
    <w:multiLevelType w:val="hybridMultilevel"/>
    <w:tmpl w:val="0CE5C4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149B"/>
    <w:multiLevelType w:val="hybridMultilevel"/>
    <w:tmpl w:val="5886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09CF"/>
    <w:multiLevelType w:val="multilevel"/>
    <w:tmpl w:val="12743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94CFA"/>
    <w:multiLevelType w:val="multilevel"/>
    <w:tmpl w:val="A44812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FD71A7"/>
    <w:multiLevelType w:val="hybridMultilevel"/>
    <w:tmpl w:val="312E3A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D49"/>
    <w:multiLevelType w:val="hybridMultilevel"/>
    <w:tmpl w:val="B73E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61E3D"/>
    <w:multiLevelType w:val="multilevel"/>
    <w:tmpl w:val="3FFC0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27DE6847"/>
    <w:multiLevelType w:val="hybridMultilevel"/>
    <w:tmpl w:val="01DC99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533657"/>
    <w:multiLevelType w:val="hybridMultilevel"/>
    <w:tmpl w:val="0048AA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E52CCD"/>
    <w:multiLevelType w:val="multilevel"/>
    <w:tmpl w:val="67128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45F91359"/>
    <w:multiLevelType w:val="multilevel"/>
    <w:tmpl w:val="FBAEED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A181AD0"/>
    <w:multiLevelType w:val="hybridMultilevel"/>
    <w:tmpl w:val="E368D2E8"/>
    <w:lvl w:ilvl="0" w:tplc="A5484E0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F2507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8C92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F6AB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58CD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7671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466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2037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5682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3C116ED"/>
    <w:multiLevelType w:val="hybridMultilevel"/>
    <w:tmpl w:val="A61648CA"/>
    <w:lvl w:ilvl="0" w:tplc="ED92A3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B5A2A"/>
    <w:multiLevelType w:val="hybridMultilevel"/>
    <w:tmpl w:val="04B61826"/>
    <w:lvl w:ilvl="0" w:tplc="0860A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F762D74"/>
    <w:multiLevelType w:val="hybridMultilevel"/>
    <w:tmpl w:val="588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3D35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52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D35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943D35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43D3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943D35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943D35"/>
    <w:rPr>
      <w:color w:val="0000FF"/>
      <w:u w:val="single"/>
    </w:rPr>
  </w:style>
  <w:style w:type="paragraph" w:styleId="a8">
    <w:name w:val="No Spacing"/>
    <w:qFormat/>
    <w:rsid w:val="00943D35"/>
    <w:pPr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34"/>
    <w:locked/>
    <w:rsid w:val="00943D35"/>
    <w:rPr>
      <w:rFonts w:eastAsiaTheme="minorEastAsia"/>
      <w:lang w:eastAsia="ru-RU"/>
    </w:rPr>
  </w:style>
  <w:style w:type="paragraph" w:styleId="a9">
    <w:name w:val="Body Text"/>
    <w:basedOn w:val="a"/>
    <w:link w:val="aa"/>
    <w:rsid w:val="00943D3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3D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943D3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1E08280BDC98ED61AC3593E4BD3C7E55A9D25724F9CE2BD22A8ABDCEU4l6G" TargetMode="External"/><Relationship Id="rId18" Type="http://schemas.openxmlformats.org/officeDocument/2006/relationships/hyperlink" Target="consultantplus://offline/ref=C41E08280BDC98ED61AC3593E4BD3C7E55ABD65125FECE2BD22A8ABDCEU4l6G" TargetMode="External"/><Relationship Id="rId26" Type="http://schemas.openxmlformats.org/officeDocument/2006/relationships/hyperlink" Target="consultantplus://offline/ref=C41E08280BDC98ED61AC3593E4BD3C7E50AED25225F69321DA7386BFUCl9G" TargetMode="External"/><Relationship Id="rId39" Type="http://schemas.openxmlformats.org/officeDocument/2006/relationships/hyperlink" Target="garantF1://12025268.0" TargetMode="External"/><Relationship Id="rId21" Type="http://schemas.openxmlformats.org/officeDocument/2006/relationships/hyperlink" Target="consultantplus://offline/ref=C41E08280BDC98ED61AC3593E4BD3C7E55AAD85726F4CE2BD22A8ABDCEU4l6G" TargetMode="External"/><Relationship Id="rId34" Type="http://schemas.openxmlformats.org/officeDocument/2006/relationships/hyperlink" Target="consultantplus://offline/ref=C41E08280BDC98ED61AC3593E4BD3C7E55A9D65223FBCE2BD22A8ABDCEU4l6G" TargetMode="External"/><Relationship Id="rId42" Type="http://schemas.openxmlformats.org/officeDocument/2006/relationships/hyperlink" Target="garantF1://10064504.0" TargetMode="External"/><Relationship Id="rId47" Type="http://schemas.openxmlformats.org/officeDocument/2006/relationships/hyperlink" Target="garantF1://4078908.0" TargetMode="External"/><Relationship Id="rId50" Type="http://schemas.openxmlformats.org/officeDocument/2006/relationships/hyperlink" Target="garantF1://12025268.0" TargetMode="External"/><Relationship Id="rId55" Type="http://schemas.openxmlformats.org/officeDocument/2006/relationships/hyperlink" Target="garantF1://12015118.0" TargetMode="External"/><Relationship Id="rId63" Type="http://schemas.openxmlformats.org/officeDocument/2006/relationships/hyperlink" Target="garantF1://29007763.0" TargetMode="External"/><Relationship Id="rId68" Type="http://schemas.openxmlformats.org/officeDocument/2006/relationships/hyperlink" Target="garantF1://10064504.0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41E08280BDC98ED61AC3593E4BD3C7E55ABD65125FECE2BD22A8ABDCEU4l6G" TargetMode="External"/><Relationship Id="rId71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07763.0" TargetMode="External"/><Relationship Id="rId29" Type="http://schemas.openxmlformats.org/officeDocument/2006/relationships/hyperlink" Target="consultantplus://offline/ref=C41E08280BDC98ED61AC3593E4BD3C7E55ABD65125FECE2BD22A8ABDCEU4l6G" TargetMode="External"/><Relationship Id="rId11" Type="http://schemas.openxmlformats.org/officeDocument/2006/relationships/hyperlink" Target="consultantplus://offline/ref=C41E08280BDC98ED61AC3593E4BD3C7E55ABD95025F5CE2BD22A8ABDCEU4l6G" TargetMode="External"/><Relationship Id="rId24" Type="http://schemas.openxmlformats.org/officeDocument/2006/relationships/hyperlink" Target="consultantplus://offline/ref=C41E08280BDC98ED61AC3593E4BD3C7E55A9D25724F9CE2BD22A8ABDCEU4l6G" TargetMode="External"/><Relationship Id="rId32" Type="http://schemas.openxmlformats.org/officeDocument/2006/relationships/hyperlink" Target="consultantplus://offline/ref=C41E08280BDC98ED61AC3593E4BD3C7E55AAD85726F4CE2BD22A8ABDCEU4l6G" TargetMode="External"/><Relationship Id="rId37" Type="http://schemas.openxmlformats.org/officeDocument/2006/relationships/hyperlink" Target="consultantplus://offline/ref=C41E08280BDC98ED61AC3593E4BD3C7E50AED25225F69321DA7386BFUCl9G" TargetMode="External"/><Relationship Id="rId40" Type="http://schemas.openxmlformats.org/officeDocument/2006/relationships/hyperlink" Target="garantF1://12057560.0" TargetMode="External"/><Relationship Id="rId45" Type="http://schemas.openxmlformats.org/officeDocument/2006/relationships/hyperlink" Target="garantF1://12046661.0" TargetMode="External"/><Relationship Id="rId53" Type="http://schemas.openxmlformats.org/officeDocument/2006/relationships/hyperlink" Target="garantF1://10064504.0" TargetMode="External"/><Relationship Id="rId58" Type="http://schemas.openxmlformats.org/officeDocument/2006/relationships/hyperlink" Target="garantF1://70787294.0" TargetMode="External"/><Relationship Id="rId66" Type="http://schemas.openxmlformats.org/officeDocument/2006/relationships/hyperlink" Target="garantF1://12057560.0" TargetMode="External"/><Relationship Id="rId74" Type="http://schemas.openxmlformats.org/officeDocument/2006/relationships/hyperlink" Target="garantF1://29007763.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41E08280BDC98ED61AC3593E4BD3C7E50AED25225F69321DA7386BFUCl9G" TargetMode="External"/><Relationship Id="rId23" Type="http://schemas.openxmlformats.org/officeDocument/2006/relationships/hyperlink" Target="consultantplus://offline/ref=C41E08280BDC98ED61AC3593E4BD3C7E55A9D65223FBCE2BD22A8ABDCEU4l6G" TargetMode="External"/><Relationship Id="rId28" Type="http://schemas.openxmlformats.org/officeDocument/2006/relationships/hyperlink" Target="consultantplus://offline/ref=C41E08280BDC98ED61AC3593E4BD3C7E55A8D55920FDCE2BD22A8ABDCEU4l6G" TargetMode="External"/><Relationship Id="rId36" Type="http://schemas.openxmlformats.org/officeDocument/2006/relationships/hyperlink" Target="consultantplus://offline/ref=C41E08280BDC98ED61AC3593E4BD3C7E55A9D65627FCCE2BD22A8ABDCEU4l6G" TargetMode="External"/><Relationship Id="rId49" Type="http://schemas.openxmlformats.org/officeDocument/2006/relationships/hyperlink" Target="garantF1://10003000.0" TargetMode="External"/><Relationship Id="rId57" Type="http://schemas.openxmlformats.org/officeDocument/2006/relationships/hyperlink" Target="garantF1://70575222.0" TargetMode="External"/><Relationship Id="rId61" Type="http://schemas.openxmlformats.org/officeDocument/2006/relationships/hyperlink" Target="garantF1://4078908.1000" TargetMode="External"/><Relationship Id="rId10" Type="http://schemas.openxmlformats.org/officeDocument/2006/relationships/hyperlink" Target="consultantplus://offline/ref=C41E08280BDC98ED61AC3593E4BD3C7E55AAD85726F4CE2BD22A8ABDCEU4l6G" TargetMode="External"/><Relationship Id="rId19" Type="http://schemas.openxmlformats.org/officeDocument/2006/relationships/hyperlink" Target="consultantplus://offline/ref=C41E08280BDC98ED61AC3593E4BD3C7E55A8D65124FACE2BD22A8ABDCEU4l6G" TargetMode="External"/><Relationship Id="rId31" Type="http://schemas.openxmlformats.org/officeDocument/2006/relationships/hyperlink" Target="consultantplus://offline/ref=C41E08280BDC98ED61AC3593E4BD3C7E55ABD5512FFFCE2BD22A8ABDCEU4l6G" TargetMode="External"/><Relationship Id="rId44" Type="http://schemas.openxmlformats.org/officeDocument/2006/relationships/hyperlink" Target="garantF1://12015118.0" TargetMode="External"/><Relationship Id="rId52" Type="http://schemas.openxmlformats.org/officeDocument/2006/relationships/hyperlink" Target="garantF1://10003955.0" TargetMode="External"/><Relationship Id="rId60" Type="http://schemas.openxmlformats.org/officeDocument/2006/relationships/hyperlink" Target="garantF1://70609946.0" TargetMode="External"/><Relationship Id="rId65" Type="http://schemas.openxmlformats.org/officeDocument/2006/relationships/hyperlink" Target="garantF1://12025268.0" TargetMode="External"/><Relationship Id="rId73" Type="http://schemas.openxmlformats.org/officeDocument/2006/relationships/hyperlink" Target="garantF1://407890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E08280BDC98ED61AC3593E4BD3C7E55ABD5512FFFCE2BD22A8ABDCEU4l6G" TargetMode="External"/><Relationship Id="rId14" Type="http://schemas.openxmlformats.org/officeDocument/2006/relationships/hyperlink" Target="consultantplus://offline/ref=C41E08280BDC98ED61AC3593E4BD3C7E55A9D65627FCCE2BD22A8ABDCEU4l6G" TargetMode="External"/><Relationship Id="rId22" Type="http://schemas.openxmlformats.org/officeDocument/2006/relationships/hyperlink" Target="consultantplus://offline/ref=C41E08280BDC98ED61AC3593E4BD3C7E55ABD95025F5CE2BD22A8ABDCEU4l6G" TargetMode="External"/><Relationship Id="rId27" Type="http://schemas.openxmlformats.org/officeDocument/2006/relationships/hyperlink" Target="garantF1://29007763.0" TargetMode="External"/><Relationship Id="rId30" Type="http://schemas.openxmlformats.org/officeDocument/2006/relationships/hyperlink" Target="consultantplus://offline/ref=C41E08280BDC98ED61AC3593E4BD3C7E55A8D65124FACE2BD22A8ABDCEU4l6G" TargetMode="External"/><Relationship Id="rId35" Type="http://schemas.openxmlformats.org/officeDocument/2006/relationships/hyperlink" Target="consultantplus://offline/ref=C41E08280BDC98ED61AC3593E4BD3C7E55A9D25724F9CE2BD22A8ABDCEU4l6G" TargetMode="External"/><Relationship Id="rId43" Type="http://schemas.openxmlformats.org/officeDocument/2006/relationships/hyperlink" Target="garantF1://79146.0" TargetMode="External"/><Relationship Id="rId48" Type="http://schemas.openxmlformats.org/officeDocument/2006/relationships/hyperlink" Target="garantF1://29007763.0" TargetMode="External"/><Relationship Id="rId56" Type="http://schemas.openxmlformats.org/officeDocument/2006/relationships/hyperlink" Target="garantF1://12046661.0" TargetMode="External"/><Relationship Id="rId64" Type="http://schemas.openxmlformats.org/officeDocument/2006/relationships/hyperlink" Target="garantF1://10003000.0" TargetMode="External"/><Relationship Id="rId69" Type="http://schemas.openxmlformats.org/officeDocument/2006/relationships/hyperlink" Target="garantF1://79146.0" TargetMode="External"/><Relationship Id="rId8" Type="http://schemas.openxmlformats.org/officeDocument/2006/relationships/hyperlink" Target="consultantplus://offline/ref=C41E08280BDC98ED61AC3593E4BD3C7E55A8D65124FACE2BD22A8ABDCEU4l6G" TargetMode="External"/><Relationship Id="rId51" Type="http://schemas.openxmlformats.org/officeDocument/2006/relationships/hyperlink" Target="garantF1://12057560.0" TargetMode="External"/><Relationship Id="rId72" Type="http://schemas.openxmlformats.org/officeDocument/2006/relationships/hyperlink" Target="garantF1://4078908.100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1E08280BDC98ED61AC3593E4BD3C7E55A9D65223FBCE2BD22A8ABDCEU4l6G" TargetMode="External"/><Relationship Id="rId17" Type="http://schemas.openxmlformats.org/officeDocument/2006/relationships/hyperlink" Target="consultantplus://offline/ref=C41E08280BDC98ED61AC3593E4BD3C7E55A8D55920FDCE2BD22A8ABDCEU4l6G" TargetMode="External"/><Relationship Id="rId25" Type="http://schemas.openxmlformats.org/officeDocument/2006/relationships/hyperlink" Target="consultantplus://offline/ref=C41E08280BDC98ED61AC3593E4BD3C7E55A9D65627FCCE2BD22A8ABDCEU4l6G" TargetMode="External"/><Relationship Id="rId33" Type="http://schemas.openxmlformats.org/officeDocument/2006/relationships/hyperlink" Target="consultantplus://offline/ref=C41E08280BDC98ED61AC3593E4BD3C7E55ABD95025F5CE2BD22A8ABDCEU4l6G" TargetMode="External"/><Relationship Id="rId38" Type="http://schemas.openxmlformats.org/officeDocument/2006/relationships/hyperlink" Target="garantF1://10003000.0" TargetMode="External"/><Relationship Id="rId46" Type="http://schemas.openxmlformats.org/officeDocument/2006/relationships/hyperlink" Target="garantF1://4078908.1000" TargetMode="External"/><Relationship Id="rId59" Type="http://schemas.openxmlformats.org/officeDocument/2006/relationships/hyperlink" Target="garantF1://70715990.0" TargetMode="External"/><Relationship Id="rId67" Type="http://schemas.openxmlformats.org/officeDocument/2006/relationships/hyperlink" Target="garantF1://10003955.0" TargetMode="External"/><Relationship Id="rId20" Type="http://schemas.openxmlformats.org/officeDocument/2006/relationships/hyperlink" Target="consultantplus://offline/ref=C41E08280BDC98ED61AC3593E4BD3C7E55ABD5512FFFCE2BD22A8ABDCEU4l6G" TargetMode="External"/><Relationship Id="rId41" Type="http://schemas.openxmlformats.org/officeDocument/2006/relationships/hyperlink" Target="garantF1://10003955.0" TargetMode="External"/><Relationship Id="rId54" Type="http://schemas.openxmlformats.org/officeDocument/2006/relationships/hyperlink" Target="garantF1://79146.0" TargetMode="External"/><Relationship Id="rId62" Type="http://schemas.openxmlformats.org/officeDocument/2006/relationships/hyperlink" Target="garantF1://4078908.0" TargetMode="External"/><Relationship Id="rId70" Type="http://schemas.openxmlformats.org/officeDocument/2006/relationships/hyperlink" Target="garantF1://12015118.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E08280BDC98ED61AC3593E4BD3C7E55A8D55920FDCE2BD22A8ABDCEU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16614</Words>
  <Characters>94703</Characters>
  <Application>Microsoft Office Word</Application>
  <DocSecurity>0</DocSecurity>
  <Lines>789</Lines>
  <Paragraphs>222</Paragraphs>
  <ScaleCrop>false</ScaleCrop>
  <Company>Grizli777</Company>
  <LinksUpToDate>false</LinksUpToDate>
  <CharactersWithSpaces>111095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2019-02-15T05:40:00Z</dcterms:created>
  <dcterms:modified xsi:type="dcterms:W3CDTF">2019-02-15T05:42:00Z</dcterms:modified>
</cp:coreProperties>
</file>